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C1126" w14:textId="668426B8" w:rsidR="0079008F" w:rsidRPr="009D549A" w:rsidRDefault="0079008F" w:rsidP="00FA3D21">
      <w:pPr>
        <w:jc w:val="both"/>
        <w:rPr>
          <w:rFonts w:ascii="Cooper Black" w:hAnsi="Cooper Black"/>
          <w:b/>
          <w:color w:val="FF0000"/>
          <w:sz w:val="72"/>
        </w:rPr>
      </w:pPr>
      <w:r w:rsidRPr="009D549A">
        <w:rPr>
          <w:b/>
          <w:noProof/>
          <w:sz w:val="18"/>
        </w:rPr>
        <mc:AlternateContent>
          <mc:Choice Requires="wps">
            <w:drawing>
              <wp:anchor distT="0" distB="0" distL="114300" distR="114300" simplePos="0" relativeHeight="251659264" behindDoc="0" locked="0" layoutInCell="1" allowOverlap="1" wp14:anchorId="6E7973FA" wp14:editId="4D02264D">
                <wp:simplePos x="0" y="0"/>
                <wp:positionH relativeFrom="column">
                  <wp:posOffset>4572000</wp:posOffset>
                </wp:positionH>
                <wp:positionV relativeFrom="paragraph">
                  <wp:posOffset>114300</wp:posOffset>
                </wp:positionV>
                <wp:extent cx="2171700" cy="914400"/>
                <wp:effectExtent l="0" t="381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7"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973FA" id="_x0000_t202" coordsize="21600,21600" o:spt="202" path="m,l,21600r21600,l21600,xe">
                <v:stroke joinstyle="miter"/>
                <v:path gradientshapeok="t" o:connecttype="rect"/>
              </v:shapetype>
              <v:shape id="Text Box 7" o:spid="_x0000_s1026" type="#_x0000_t202" style="position:absolute;left:0;text-align:left;margin-left:5in;margin-top:9pt;width:171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" stroked="f">
                <v:textbo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8"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v:textbox>
              </v:shape>
            </w:pict>
          </mc:Fallback>
        </mc:AlternateContent>
      </w:r>
      <w:proofErr w:type="spellStart"/>
      <w:r w:rsidRPr="009D549A">
        <w:rPr>
          <w:rFonts w:ascii="Cooper Black" w:hAnsi="Cooper Black"/>
          <w:b/>
          <w:color w:val="FF0000"/>
          <w:sz w:val="72"/>
        </w:rPr>
        <w:t>ROV</w:t>
      </w:r>
      <w:r w:rsidRPr="009D549A">
        <w:rPr>
          <w:rFonts w:ascii="Cooper Black" w:hAnsi="Cooper Black"/>
          <w:color w:val="FF0000"/>
          <w:sz w:val="96"/>
          <w:szCs w:val="96"/>
        </w:rPr>
        <w:t>an</w:t>
      </w:r>
      <w:r w:rsidRPr="009D549A">
        <w:rPr>
          <w:rFonts w:ascii="Cooper Black" w:hAnsi="Cooper Black"/>
          <w:b/>
          <w:color w:val="FF0000"/>
          <w:sz w:val="72"/>
        </w:rPr>
        <w:t>CO</w:t>
      </w:r>
      <w:proofErr w:type="spellEnd"/>
    </w:p>
    <w:p w14:paraId="26A92E91" w14:textId="77777777" w:rsidR="0079008F" w:rsidRPr="009D549A" w:rsidRDefault="0079008F" w:rsidP="00FA3D21">
      <w:pPr>
        <w:ind w:firstLine="720"/>
        <w:jc w:val="both"/>
        <w:rPr>
          <w:rFonts w:ascii="Cooper Black" w:hAnsi="Cooper Black"/>
          <w:b/>
          <w:color w:val="FF0000"/>
          <w:sz w:val="72"/>
        </w:rPr>
      </w:pPr>
      <w:r w:rsidRPr="009D549A">
        <w:rPr>
          <w:rFonts w:ascii="Cooper Black" w:hAnsi="Cooper Black"/>
          <w:b/>
          <w:i/>
          <w:color w:val="FF0000"/>
          <w:sz w:val="40"/>
        </w:rPr>
        <w:t>Piping Systems, Inc</w:t>
      </w:r>
      <w:r w:rsidRPr="009D549A">
        <w:rPr>
          <w:rFonts w:ascii="Cooper Black" w:hAnsi="Cooper Black"/>
          <w:b/>
          <w:color w:val="FF0000"/>
          <w:sz w:val="40"/>
        </w:rPr>
        <w:t>.</w:t>
      </w:r>
    </w:p>
    <w:p w14:paraId="436C4B30" w14:textId="61737FA9" w:rsidR="0079008F" w:rsidRDefault="0079008F" w:rsidP="00FA3D21">
      <w:r>
        <w:rPr>
          <w:rFonts w:ascii="Cooper Black" w:hAnsi="Cooper Black"/>
          <w:i/>
          <w:noProof/>
          <w:color w:val="FF0000"/>
          <w:sz w:val="40"/>
        </w:rPr>
        <mc:AlternateContent>
          <mc:Choice Requires="wps">
            <w:drawing>
              <wp:anchor distT="0" distB="0" distL="114300" distR="114300" simplePos="0" relativeHeight="251661312" behindDoc="0" locked="0" layoutInCell="1" allowOverlap="1" wp14:anchorId="0C90B62A" wp14:editId="5660FA69">
                <wp:simplePos x="0" y="0"/>
                <wp:positionH relativeFrom="column">
                  <wp:posOffset>-228600</wp:posOffset>
                </wp:positionH>
                <wp:positionV relativeFrom="paragraph">
                  <wp:posOffset>38100</wp:posOffset>
                </wp:positionV>
                <wp:extent cx="7200900" cy="0"/>
                <wp:effectExtent l="9525" t="13335" r="9525" b="57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02026A7"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pt" to="54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" strokecolor="red"/>
            </w:pict>
          </mc:Fallback>
        </mc:AlternateContent>
      </w:r>
    </w:p>
    <w:p w14:paraId="0BD958A0" w14:textId="5464D538" w:rsidR="0046113D" w:rsidRPr="007A3336" w:rsidRDefault="00BF760A" w:rsidP="0046113D">
      <w:pPr>
        <w:ind w:firstLine="720"/>
        <w:jc w:val="both"/>
        <w:rPr>
          <w:rFonts w:ascii="Arial" w:hAnsi="Arial" w:cs="Arial"/>
          <w:sz w:val="22"/>
          <w:szCs w:val="22"/>
        </w:rPr>
      </w:pPr>
      <w:r>
        <w:rPr>
          <w:rFonts w:ascii="Arial" w:hAnsi="Arial" w:cs="Arial"/>
          <w:sz w:val="22"/>
          <w:szCs w:val="22"/>
        </w:rPr>
        <w:t>March 10, 2026</w:t>
      </w:r>
      <w:bookmarkStart w:id="0" w:name="_GoBack"/>
      <w:bookmarkEnd w:id="0"/>
    </w:p>
    <w:p w14:paraId="570A5C5D" w14:textId="77777777" w:rsidR="0046113D" w:rsidRDefault="0046113D" w:rsidP="00FA3D21">
      <w:pPr>
        <w:ind w:firstLine="720"/>
        <w:jc w:val="both"/>
        <w:rPr>
          <w:rFonts w:ascii="Arial" w:hAnsi="Arial" w:cs="Arial"/>
          <w:b/>
          <w:sz w:val="22"/>
          <w:szCs w:val="22"/>
          <w:u w:val="single"/>
        </w:rPr>
      </w:pPr>
    </w:p>
    <w:p w14:paraId="1F5AD92A" w14:textId="2C29B4D0" w:rsidR="0079008F" w:rsidRPr="00484169" w:rsidRDefault="00F73A12" w:rsidP="00FA3D21">
      <w:pPr>
        <w:ind w:firstLine="720"/>
        <w:jc w:val="both"/>
        <w:rPr>
          <w:rFonts w:ascii="Arial" w:hAnsi="Arial" w:cs="Arial"/>
          <w:b/>
          <w:sz w:val="22"/>
          <w:szCs w:val="22"/>
          <w:u w:val="single"/>
        </w:rPr>
      </w:pPr>
      <w:r w:rsidRPr="00484169">
        <w:rPr>
          <w:rFonts w:ascii="Arial" w:hAnsi="Arial" w:cs="Arial"/>
          <w:b/>
          <w:sz w:val="22"/>
          <w:szCs w:val="22"/>
          <w:u w:val="single"/>
        </w:rPr>
        <w:t>Part 1 – General</w:t>
      </w:r>
    </w:p>
    <w:p w14:paraId="5E13B5F9" w14:textId="2FBFD482" w:rsidR="006542D5" w:rsidRPr="00484169" w:rsidRDefault="006542D5" w:rsidP="00FA3D21">
      <w:pPr>
        <w:jc w:val="both"/>
        <w:rPr>
          <w:rFonts w:ascii="Arial" w:hAnsi="Arial" w:cs="Arial"/>
          <w:bCs/>
          <w:sz w:val="22"/>
          <w:szCs w:val="22"/>
        </w:rPr>
      </w:pPr>
    </w:p>
    <w:p w14:paraId="66912BE5" w14:textId="19DA0A51" w:rsidR="006542D5" w:rsidRPr="00484169" w:rsidRDefault="006542D5" w:rsidP="00FA3D21">
      <w:pPr>
        <w:ind w:left="720"/>
        <w:jc w:val="both"/>
        <w:rPr>
          <w:rFonts w:ascii="Arial" w:hAnsi="Arial" w:cs="Arial"/>
          <w:sz w:val="22"/>
          <w:szCs w:val="22"/>
        </w:rPr>
      </w:pPr>
      <w:r w:rsidRPr="00484169">
        <w:rPr>
          <w:rFonts w:ascii="Arial" w:hAnsi="Arial" w:cs="Arial"/>
          <w:b/>
          <w:sz w:val="22"/>
          <w:szCs w:val="22"/>
        </w:rPr>
        <w:t>1.01</w:t>
      </w:r>
      <w:r w:rsidR="00B955BD" w:rsidRPr="00484169">
        <w:rPr>
          <w:rFonts w:ascii="Arial" w:hAnsi="Arial" w:cs="Arial"/>
          <w:sz w:val="22"/>
          <w:szCs w:val="22"/>
        </w:rPr>
        <w:tab/>
      </w:r>
      <w:r w:rsidR="00E869F0" w:rsidRPr="00EA0167">
        <w:rPr>
          <w:rFonts w:ascii="Arial" w:hAnsi="Arial" w:cs="Arial"/>
          <w:b/>
          <w:sz w:val="22"/>
          <w:szCs w:val="22"/>
        </w:rPr>
        <w:t xml:space="preserve">Insul-800 </w:t>
      </w:r>
      <w:r w:rsidR="00F20041" w:rsidRPr="00EA0167">
        <w:rPr>
          <w:rFonts w:ascii="Arial" w:hAnsi="Arial" w:cs="Arial"/>
          <w:b/>
          <w:sz w:val="22"/>
          <w:szCs w:val="22"/>
        </w:rPr>
        <w:t>High Temp Conduit</w:t>
      </w:r>
      <w:r w:rsidR="00EA0167">
        <w:rPr>
          <w:rFonts w:ascii="Arial" w:hAnsi="Arial" w:cs="Arial"/>
          <w:b/>
          <w:sz w:val="22"/>
          <w:szCs w:val="22"/>
        </w:rPr>
        <w:t xml:space="preserve"> Piping</w:t>
      </w:r>
    </w:p>
    <w:p w14:paraId="3A6AF91E" w14:textId="34E3C4BF" w:rsidR="006542D5" w:rsidRPr="00484169" w:rsidRDefault="006542D5" w:rsidP="00FA3D21">
      <w:pPr>
        <w:ind w:left="720"/>
        <w:jc w:val="both"/>
        <w:rPr>
          <w:rFonts w:ascii="Arial" w:hAnsi="Arial" w:cs="Arial"/>
          <w:sz w:val="22"/>
          <w:szCs w:val="22"/>
        </w:rPr>
      </w:pPr>
    </w:p>
    <w:p w14:paraId="20FFACDA" w14:textId="067EDA26" w:rsidR="006542D5" w:rsidRPr="00484169" w:rsidRDefault="006542D5" w:rsidP="00FA3D21">
      <w:pPr>
        <w:ind w:left="720"/>
        <w:jc w:val="both"/>
        <w:rPr>
          <w:rFonts w:ascii="Arial" w:hAnsi="Arial" w:cs="Arial"/>
          <w:bCs/>
          <w:sz w:val="22"/>
          <w:szCs w:val="22"/>
        </w:rPr>
      </w:pPr>
      <w:r w:rsidRPr="00484169">
        <w:rPr>
          <w:rFonts w:ascii="Arial" w:hAnsi="Arial" w:cs="Arial"/>
          <w:b/>
          <w:sz w:val="22"/>
          <w:szCs w:val="22"/>
        </w:rPr>
        <w:t>1.02</w:t>
      </w:r>
      <w:r w:rsidR="00B955BD" w:rsidRPr="00484169">
        <w:rPr>
          <w:rFonts w:ascii="Arial" w:hAnsi="Arial" w:cs="Arial"/>
          <w:sz w:val="22"/>
          <w:szCs w:val="22"/>
        </w:rPr>
        <w:tab/>
      </w:r>
      <w:r w:rsidR="00B955BD" w:rsidRPr="00EA0167">
        <w:rPr>
          <w:rFonts w:ascii="Arial" w:hAnsi="Arial" w:cs="Arial"/>
          <w:b/>
          <w:sz w:val="22"/>
          <w:szCs w:val="22"/>
        </w:rPr>
        <w:t>This system</w:t>
      </w:r>
      <w:r w:rsidR="00B955BD" w:rsidRPr="00484169">
        <w:rPr>
          <w:rFonts w:ascii="Arial" w:hAnsi="Arial" w:cs="Arial"/>
          <w:sz w:val="22"/>
          <w:szCs w:val="22"/>
        </w:rPr>
        <w:t xml:space="preserve"> shall be </w:t>
      </w:r>
      <w:r w:rsidR="00E869F0" w:rsidRPr="00EA0167">
        <w:rPr>
          <w:rFonts w:ascii="Arial" w:hAnsi="Arial" w:cs="Arial"/>
          <w:b/>
          <w:sz w:val="22"/>
          <w:szCs w:val="22"/>
        </w:rPr>
        <w:t xml:space="preserve">Insul-800 </w:t>
      </w:r>
      <w:r w:rsidR="00F20041" w:rsidRPr="00EA0167">
        <w:rPr>
          <w:rFonts w:ascii="Arial" w:hAnsi="Arial" w:cs="Arial"/>
          <w:b/>
          <w:sz w:val="22"/>
          <w:szCs w:val="22"/>
        </w:rPr>
        <w:t>High Temp Conduit</w:t>
      </w:r>
      <w:r w:rsidR="00EA0167">
        <w:rPr>
          <w:rFonts w:ascii="Arial" w:hAnsi="Arial" w:cs="Arial"/>
          <w:b/>
          <w:sz w:val="22"/>
          <w:szCs w:val="22"/>
        </w:rPr>
        <w:t xml:space="preserve"> Piping System</w:t>
      </w:r>
      <w:r w:rsidR="00EA0167">
        <w:rPr>
          <w:rFonts w:ascii="Arial" w:hAnsi="Arial" w:cs="Arial"/>
          <w:sz w:val="22"/>
          <w:szCs w:val="22"/>
        </w:rPr>
        <w:t xml:space="preserve"> </w:t>
      </w:r>
      <w:r w:rsidR="00303611" w:rsidRPr="00484169">
        <w:rPr>
          <w:rFonts w:ascii="Arial" w:hAnsi="Arial" w:cs="Arial"/>
          <w:sz w:val="22"/>
          <w:szCs w:val="22"/>
        </w:rPr>
        <w:t xml:space="preserve">for </w:t>
      </w:r>
      <w:r w:rsidR="00EA0167" w:rsidRPr="00EA0167">
        <w:rPr>
          <w:rFonts w:ascii="Arial" w:hAnsi="Arial" w:cs="Arial"/>
          <w:b/>
          <w:sz w:val="22"/>
          <w:szCs w:val="22"/>
        </w:rPr>
        <w:t>H</w:t>
      </w:r>
      <w:r w:rsidR="00303611" w:rsidRPr="00EA0167">
        <w:rPr>
          <w:rFonts w:ascii="Arial" w:hAnsi="Arial" w:cs="Arial"/>
          <w:b/>
          <w:sz w:val="22"/>
          <w:szCs w:val="22"/>
        </w:rPr>
        <w:t xml:space="preserve">igh </w:t>
      </w:r>
      <w:r w:rsidR="00EA0167" w:rsidRPr="00EA0167">
        <w:rPr>
          <w:rFonts w:ascii="Arial" w:hAnsi="Arial" w:cs="Arial"/>
          <w:b/>
          <w:sz w:val="22"/>
          <w:szCs w:val="22"/>
        </w:rPr>
        <w:t>T</w:t>
      </w:r>
      <w:r w:rsidR="00303611" w:rsidRPr="00EA0167">
        <w:rPr>
          <w:rFonts w:ascii="Arial" w:hAnsi="Arial" w:cs="Arial"/>
          <w:b/>
          <w:sz w:val="22"/>
          <w:szCs w:val="22"/>
        </w:rPr>
        <w:t xml:space="preserve">emp </w:t>
      </w:r>
      <w:r w:rsidR="00EA0167" w:rsidRPr="00EA0167">
        <w:rPr>
          <w:rFonts w:ascii="Arial" w:hAnsi="Arial" w:cs="Arial"/>
          <w:b/>
          <w:sz w:val="22"/>
          <w:szCs w:val="22"/>
        </w:rPr>
        <w:t>S</w:t>
      </w:r>
      <w:r w:rsidR="00303611" w:rsidRPr="00EA0167">
        <w:rPr>
          <w:rFonts w:ascii="Arial" w:hAnsi="Arial" w:cs="Arial"/>
          <w:b/>
          <w:sz w:val="22"/>
          <w:szCs w:val="22"/>
        </w:rPr>
        <w:t xml:space="preserve">team, </w:t>
      </w:r>
      <w:r w:rsidR="00EA0167" w:rsidRPr="00EA0167">
        <w:rPr>
          <w:rFonts w:ascii="Arial" w:hAnsi="Arial" w:cs="Arial"/>
          <w:b/>
          <w:sz w:val="22"/>
          <w:szCs w:val="22"/>
        </w:rPr>
        <w:t>H</w:t>
      </w:r>
      <w:r w:rsidR="00303611" w:rsidRPr="00EA0167">
        <w:rPr>
          <w:rFonts w:ascii="Arial" w:hAnsi="Arial" w:cs="Arial"/>
          <w:b/>
          <w:sz w:val="22"/>
          <w:szCs w:val="22"/>
        </w:rPr>
        <w:t xml:space="preserve">igh </w:t>
      </w:r>
      <w:r w:rsidR="00EA0167" w:rsidRPr="00EA0167">
        <w:rPr>
          <w:rFonts w:ascii="Arial" w:hAnsi="Arial" w:cs="Arial"/>
          <w:b/>
          <w:sz w:val="22"/>
          <w:szCs w:val="22"/>
        </w:rPr>
        <w:t>T</w:t>
      </w:r>
      <w:r w:rsidR="00303611" w:rsidRPr="00EA0167">
        <w:rPr>
          <w:rFonts w:ascii="Arial" w:hAnsi="Arial" w:cs="Arial"/>
          <w:b/>
          <w:sz w:val="22"/>
          <w:szCs w:val="22"/>
        </w:rPr>
        <w:t xml:space="preserve">emp </w:t>
      </w:r>
      <w:r w:rsidR="00EA0167" w:rsidRPr="00EA0167">
        <w:rPr>
          <w:rFonts w:ascii="Arial" w:hAnsi="Arial" w:cs="Arial"/>
          <w:b/>
          <w:sz w:val="22"/>
          <w:szCs w:val="22"/>
        </w:rPr>
        <w:t>H</w:t>
      </w:r>
      <w:r w:rsidR="00303611" w:rsidRPr="00EA0167">
        <w:rPr>
          <w:rFonts w:ascii="Arial" w:hAnsi="Arial" w:cs="Arial"/>
          <w:b/>
          <w:sz w:val="22"/>
          <w:szCs w:val="22"/>
        </w:rPr>
        <w:t xml:space="preserve">ot </w:t>
      </w:r>
      <w:r w:rsidR="00EA0167" w:rsidRPr="00EA0167">
        <w:rPr>
          <w:rFonts w:ascii="Arial" w:hAnsi="Arial" w:cs="Arial"/>
          <w:b/>
          <w:sz w:val="22"/>
          <w:szCs w:val="22"/>
        </w:rPr>
        <w:t>W</w:t>
      </w:r>
      <w:r w:rsidR="00303611" w:rsidRPr="00EA0167">
        <w:rPr>
          <w:rFonts w:ascii="Arial" w:hAnsi="Arial" w:cs="Arial"/>
          <w:b/>
          <w:sz w:val="22"/>
          <w:szCs w:val="22"/>
        </w:rPr>
        <w:t xml:space="preserve">ater, </w:t>
      </w:r>
      <w:r w:rsidR="00EA0167" w:rsidRPr="00EA0167">
        <w:rPr>
          <w:rFonts w:ascii="Arial" w:hAnsi="Arial" w:cs="Arial"/>
          <w:b/>
          <w:sz w:val="22"/>
          <w:szCs w:val="22"/>
        </w:rPr>
        <w:t>C</w:t>
      </w:r>
      <w:r w:rsidR="00303611" w:rsidRPr="00EA0167">
        <w:rPr>
          <w:rFonts w:ascii="Arial" w:hAnsi="Arial" w:cs="Arial"/>
          <w:b/>
          <w:sz w:val="22"/>
          <w:szCs w:val="22"/>
        </w:rPr>
        <w:t>ondensate</w:t>
      </w:r>
      <w:r w:rsidR="00303611" w:rsidRPr="00484169">
        <w:rPr>
          <w:rFonts w:ascii="Arial" w:hAnsi="Arial" w:cs="Arial"/>
          <w:sz w:val="22"/>
          <w:szCs w:val="22"/>
        </w:rPr>
        <w:t xml:space="preserve">, etc... </w:t>
      </w:r>
      <w:r w:rsidR="00E869F0" w:rsidRPr="00484169">
        <w:rPr>
          <w:rFonts w:ascii="Arial" w:hAnsi="Arial" w:cs="Arial"/>
          <w:bCs/>
          <w:sz w:val="22"/>
          <w:szCs w:val="22"/>
        </w:rPr>
        <w:t xml:space="preserve">as </w:t>
      </w:r>
      <w:r w:rsidR="00B955BD" w:rsidRPr="00484169">
        <w:rPr>
          <w:rFonts w:ascii="Arial" w:hAnsi="Arial" w:cs="Arial"/>
          <w:sz w:val="22"/>
          <w:szCs w:val="22"/>
        </w:rPr>
        <w:t xml:space="preserve">manufactured by </w:t>
      </w:r>
      <w:proofErr w:type="spellStart"/>
      <w:r w:rsidR="00B955BD" w:rsidRPr="00EA0167">
        <w:rPr>
          <w:rFonts w:ascii="Arial" w:hAnsi="Arial" w:cs="Arial"/>
          <w:b/>
          <w:sz w:val="22"/>
          <w:szCs w:val="22"/>
        </w:rPr>
        <w:t>Rovanco</w:t>
      </w:r>
      <w:proofErr w:type="spellEnd"/>
      <w:r w:rsidR="00B955BD" w:rsidRPr="00EA0167">
        <w:rPr>
          <w:rFonts w:ascii="Arial" w:hAnsi="Arial" w:cs="Arial"/>
          <w:b/>
          <w:sz w:val="22"/>
          <w:szCs w:val="22"/>
        </w:rPr>
        <w:t xml:space="preserve"> Piping Systems</w:t>
      </w:r>
      <w:r w:rsidR="00B955BD" w:rsidRPr="00484169">
        <w:rPr>
          <w:rFonts w:ascii="Arial" w:hAnsi="Arial" w:cs="Arial"/>
          <w:sz w:val="22"/>
          <w:szCs w:val="22"/>
        </w:rPr>
        <w:t xml:space="preserve"> of Joliet, Illinois.</w:t>
      </w:r>
    </w:p>
    <w:p w14:paraId="6EDB5900" w14:textId="6FF2550D" w:rsidR="00F73A12" w:rsidRPr="00484169" w:rsidRDefault="00F73A12" w:rsidP="00FA3D21">
      <w:pPr>
        <w:ind w:firstLine="720"/>
        <w:jc w:val="both"/>
        <w:rPr>
          <w:rFonts w:ascii="Arial" w:hAnsi="Arial" w:cs="Arial"/>
          <w:sz w:val="22"/>
          <w:szCs w:val="22"/>
          <w:u w:val="single"/>
        </w:rPr>
      </w:pPr>
    </w:p>
    <w:p w14:paraId="3EB5BDE5" w14:textId="43F9521D" w:rsidR="00F73A12" w:rsidRPr="00484169" w:rsidRDefault="00F73A12" w:rsidP="00FA3D21">
      <w:pPr>
        <w:ind w:firstLine="720"/>
        <w:jc w:val="both"/>
        <w:rPr>
          <w:rFonts w:ascii="Arial" w:hAnsi="Arial" w:cs="Arial"/>
          <w:b/>
          <w:sz w:val="22"/>
          <w:szCs w:val="22"/>
          <w:u w:val="single"/>
        </w:rPr>
      </w:pPr>
      <w:r w:rsidRPr="00484169">
        <w:rPr>
          <w:rFonts w:ascii="Arial" w:hAnsi="Arial" w:cs="Arial"/>
          <w:b/>
          <w:sz w:val="22"/>
          <w:szCs w:val="22"/>
          <w:u w:val="single"/>
        </w:rPr>
        <w:t>Part 2 - Products</w:t>
      </w:r>
    </w:p>
    <w:p w14:paraId="4C109AAC" w14:textId="6421C2FC" w:rsidR="00721F01" w:rsidRPr="00484169" w:rsidRDefault="00721F01" w:rsidP="00FA3D21">
      <w:pPr>
        <w:jc w:val="both"/>
        <w:rPr>
          <w:rFonts w:ascii="Arial" w:hAnsi="Arial" w:cs="Arial"/>
          <w:sz w:val="22"/>
          <w:szCs w:val="22"/>
        </w:rPr>
      </w:pPr>
    </w:p>
    <w:p w14:paraId="59A59FEB" w14:textId="77777777" w:rsidR="003852F1" w:rsidRDefault="00FA3D21" w:rsidP="00E64986">
      <w:pPr>
        <w:pStyle w:val="ListParagraph"/>
        <w:numPr>
          <w:ilvl w:val="1"/>
          <w:numId w:val="14"/>
        </w:numPr>
        <w:jc w:val="both"/>
        <w:rPr>
          <w:sz w:val="22"/>
          <w:szCs w:val="22"/>
        </w:rPr>
      </w:pPr>
      <w:r w:rsidRPr="00484169">
        <w:rPr>
          <w:b/>
          <w:bCs w:val="0"/>
          <w:sz w:val="22"/>
          <w:szCs w:val="22"/>
        </w:rPr>
        <w:t>Carrier Pipe:</w:t>
      </w:r>
      <w:r w:rsidRPr="00484169">
        <w:rPr>
          <w:bCs w:val="0"/>
          <w:sz w:val="22"/>
          <w:szCs w:val="22"/>
        </w:rPr>
        <w:t xml:space="preserve"> </w:t>
      </w:r>
      <w:r w:rsidR="001C7AE9" w:rsidRPr="00484169">
        <w:rPr>
          <w:sz w:val="22"/>
          <w:szCs w:val="22"/>
        </w:rPr>
        <w:t>All carrier pipe shall be carbon steel A-53B ERW standard weight for steam</w:t>
      </w:r>
    </w:p>
    <w:p w14:paraId="078DA5C3" w14:textId="468E3C21" w:rsidR="00B22437" w:rsidRPr="003852F1" w:rsidRDefault="001C7AE9" w:rsidP="003852F1">
      <w:pPr>
        <w:ind w:left="720"/>
        <w:jc w:val="both"/>
        <w:rPr>
          <w:rFonts w:ascii="Arial" w:hAnsi="Arial" w:cs="Arial"/>
          <w:sz w:val="22"/>
          <w:szCs w:val="22"/>
        </w:rPr>
      </w:pPr>
      <w:r w:rsidRPr="003852F1">
        <w:rPr>
          <w:rFonts w:ascii="Arial" w:hAnsi="Arial" w:cs="Arial"/>
          <w:sz w:val="22"/>
          <w:szCs w:val="22"/>
        </w:rPr>
        <w:t>or Schedule 80 A106B for condensate or as specified. Other carrier pipe materials available.</w:t>
      </w:r>
    </w:p>
    <w:p w14:paraId="78CB2FE5" w14:textId="77777777" w:rsidR="00F20041" w:rsidRPr="00484169" w:rsidRDefault="00F20041" w:rsidP="00303611">
      <w:pPr>
        <w:jc w:val="both"/>
        <w:rPr>
          <w:rFonts w:ascii="Arial" w:hAnsi="Arial" w:cs="Arial"/>
          <w:sz w:val="22"/>
          <w:szCs w:val="22"/>
        </w:rPr>
      </w:pPr>
    </w:p>
    <w:p w14:paraId="7C553C86" w14:textId="77777777" w:rsidR="00797B42" w:rsidRPr="00797B42" w:rsidRDefault="00F20041" w:rsidP="00797B42">
      <w:pPr>
        <w:pStyle w:val="ListParagraph"/>
        <w:numPr>
          <w:ilvl w:val="1"/>
          <w:numId w:val="14"/>
        </w:numPr>
        <w:jc w:val="both"/>
        <w:rPr>
          <w:sz w:val="22"/>
          <w:szCs w:val="22"/>
        </w:rPr>
      </w:pPr>
      <w:r w:rsidRPr="00484169">
        <w:rPr>
          <w:b/>
          <w:sz w:val="22"/>
          <w:szCs w:val="22"/>
        </w:rPr>
        <w:t>Carrier Pipe Insulation:</w:t>
      </w:r>
      <w:r w:rsidRPr="00484169">
        <w:rPr>
          <w:sz w:val="22"/>
          <w:szCs w:val="22"/>
        </w:rPr>
        <w:t xml:space="preserve"> </w:t>
      </w:r>
      <w:r w:rsidR="001C7AE9" w:rsidRPr="00797B42">
        <w:rPr>
          <w:sz w:val="22"/>
          <w:szCs w:val="22"/>
        </w:rPr>
        <w:t xml:space="preserve">Shall be </w:t>
      </w:r>
      <w:proofErr w:type="spellStart"/>
      <w:r w:rsidR="001C7AE9" w:rsidRPr="00797B42">
        <w:rPr>
          <w:sz w:val="22"/>
          <w:szCs w:val="22"/>
        </w:rPr>
        <w:t>Pyrogel</w:t>
      </w:r>
      <w:proofErr w:type="spellEnd"/>
      <w:r w:rsidR="001C7AE9" w:rsidRPr="00797B42">
        <w:rPr>
          <w:sz w:val="22"/>
          <w:szCs w:val="22"/>
          <w:vertAlign w:val="superscript"/>
        </w:rPr>
        <w:t>®</w:t>
      </w:r>
      <w:r w:rsidR="001C7AE9" w:rsidRPr="00797B42">
        <w:rPr>
          <w:sz w:val="22"/>
          <w:szCs w:val="22"/>
        </w:rPr>
        <w:t xml:space="preserve"> XT-</w:t>
      </w:r>
      <w:r w:rsidR="00EA0167" w:rsidRPr="00797B42">
        <w:rPr>
          <w:sz w:val="22"/>
          <w:szCs w:val="22"/>
        </w:rPr>
        <w:t>e</w:t>
      </w:r>
      <w:r w:rsidR="001C7AE9" w:rsidRPr="00797B42">
        <w:rPr>
          <w:sz w:val="22"/>
          <w:szCs w:val="22"/>
        </w:rPr>
        <w:t xml:space="preserve"> </w:t>
      </w:r>
      <w:r w:rsidR="00797B42" w:rsidRPr="00797B42">
        <w:rPr>
          <w:sz w:val="22"/>
          <w:szCs w:val="22"/>
        </w:rPr>
        <w:t xml:space="preserve">or HPS </w:t>
      </w:r>
      <w:r w:rsidR="001C7AE9" w:rsidRPr="00797B42">
        <w:rPr>
          <w:sz w:val="22"/>
          <w:szCs w:val="22"/>
        </w:rPr>
        <w:t>as manufactured</w:t>
      </w:r>
      <w:r w:rsidR="00797B42" w:rsidRPr="00797B42">
        <w:rPr>
          <w:sz w:val="22"/>
          <w:szCs w:val="22"/>
        </w:rPr>
        <w:t xml:space="preserve"> </w:t>
      </w:r>
      <w:r w:rsidR="001C7AE9" w:rsidRPr="00797B42">
        <w:rPr>
          <w:sz w:val="22"/>
          <w:szCs w:val="22"/>
        </w:rPr>
        <w:t>by Aspen</w:t>
      </w:r>
    </w:p>
    <w:p w14:paraId="7FB8767A" w14:textId="3FBACCF2" w:rsidR="00F326EF" w:rsidRPr="00797B42" w:rsidRDefault="001C7AE9" w:rsidP="00797B42">
      <w:pPr>
        <w:ind w:left="720"/>
        <w:jc w:val="both"/>
        <w:rPr>
          <w:rFonts w:ascii="Arial" w:hAnsi="Arial" w:cs="Arial"/>
          <w:sz w:val="22"/>
          <w:szCs w:val="22"/>
        </w:rPr>
      </w:pPr>
      <w:r w:rsidRPr="00797B42">
        <w:rPr>
          <w:rFonts w:ascii="Arial" w:hAnsi="Arial" w:cs="Arial"/>
          <w:sz w:val="22"/>
          <w:szCs w:val="22"/>
        </w:rPr>
        <w:t>Aerogel,</w:t>
      </w:r>
      <w:r w:rsidR="00797B42" w:rsidRPr="00797B42">
        <w:rPr>
          <w:rFonts w:ascii="Arial" w:hAnsi="Arial" w:cs="Arial"/>
          <w:sz w:val="22"/>
          <w:szCs w:val="22"/>
        </w:rPr>
        <w:t xml:space="preserve"> or equivalent. M</w:t>
      </w:r>
      <w:r w:rsidRPr="00797B42">
        <w:rPr>
          <w:rFonts w:ascii="Arial" w:hAnsi="Arial" w:cs="Arial"/>
          <w:sz w:val="22"/>
          <w:szCs w:val="22"/>
        </w:rPr>
        <w:t>ineral wool or high temperature foam as specified. Sectional insulation shall either be banded on pipe with aluminum banding on 18” center or shipped separately depending on insulation type. Insulation thickness shall be as specified.</w:t>
      </w:r>
    </w:p>
    <w:p w14:paraId="747178AC" w14:textId="46DF4DCC" w:rsidR="00F20041" w:rsidRPr="00484169" w:rsidRDefault="00F20041" w:rsidP="003F13DC">
      <w:pPr>
        <w:jc w:val="both"/>
        <w:rPr>
          <w:rFonts w:ascii="Arial" w:hAnsi="Arial" w:cs="Arial"/>
          <w:sz w:val="22"/>
          <w:szCs w:val="22"/>
        </w:rPr>
      </w:pPr>
    </w:p>
    <w:p w14:paraId="565CD366" w14:textId="77777777" w:rsidR="00E64986" w:rsidRPr="00484169" w:rsidRDefault="008A482F" w:rsidP="00E64986">
      <w:pPr>
        <w:pStyle w:val="ListParagraph"/>
        <w:numPr>
          <w:ilvl w:val="1"/>
          <w:numId w:val="14"/>
        </w:numPr>
        <w:jc w:val="both"/>
        <w:rPr>
          <w:sz w:val="22"/>
          <w:szCs w:val="22"/>
        </w:rPr>
      </w:pPr>
      <w:r w:rsidRPr="00484169">
        <w:rPr>
          <w:b/>
          <w:bCs w:val="0"/>
          <w:iCs w:val="0"/>
          <w:sz w:val="22"/>
          <w:szCs w:val="22"/>
        </w:rPr>
        <w:t>Inner Pipe Supports:</w:t>
      </w:r>
      <w:r w:rsidRPr="00484169">
        <w:rPr>
          <w:bCs w:val="0"/>
          <w:iCs w:val="0"/>
          <w:sz w:val="22"/>
          <w:szCs w:val="22"/>
        </w:rPr>
        <w:t xml:space="preserve"> </w:t>
      </w:r>
      <w:r w:rsidR="001C7AE9" w:rsidRPr="00484169">
        <w:rPr>
          <w:sz w:val="22"/>
          <w:szCs w:val="22"/>
        </w:rPr>
        <w:t>All pipe shall be aligned and supported within the inner conduit</w:t>
      </w:r>
    </w:p>
    <w:p w14:paraId="3D4A3CC1" w14:textId="421C6509" w:rsidR="00F20041" w:rsidRPr="00484169" w:rsidRDefault="001C7AE9" w:rsidP="00E64986">
      <w:pPr>
        <w:ind w:left="720"/>
        <w:jc w:val="both"/>
        <w:rPr>
          <w:rFonts w:ascii="Arial" w:hAnsi="Arial" w:cs="Arial"/>
          <w:sz w:val="22"/>
          <w:szCs w:val="22"/>
        </w:rPr>
      </w:pPr>
      <w:r w:rsidRPr="00484169">
        <w:rPr>
          <w:rFonts w:ascii="Arial" w:hAnsi="Arial" w:cs="Arial"/>
          <w:sz w:val="22"/>
          <w:szCs w:val="22"/>
        </w:rPr>
        <w:t xml:space="preserve">casing with steel supports spaced on 10’ centers. The carrier pipe shall bear directly on the steel support. The support shall be designed to permit drainage and free air passage. </w:t>
      </w:r>
    </w:p>
    <w:p w14:paraId="5DDDB310" w14:textId="77777777" w:rsidR="00F20041" w:rsidRPr="00484169" w:rsidRDefault="00F20041" w:rsidP="00F20041">
      <w:pPr>
        <w:ind w:left="720"/>
        <w:jc w:val="both"/>
        <w:rPr>
          <w:rFonts w:ascii="Arial" w:hAnsi="Arial" w:cs="Arial"/>
          <w:bCs/>
          <w:iCs/>
          <w:sz w:val="22"/>
          <w:szCs w:val="22"/>
        </w:rPr>
      </w:pPr>
    </w:p>
    <w:p w14:paraId="7633CAA0" w14:textId="2AEFD6AA" w:rsidR="003852F1" w:rsidRDefault="00E64986" w:rsidP="00E64986">
      <w:pPr>
        <w:pStyle w:val="ListParagraph"/>
        <w:numPr>
          <w:ilvl w:val="1"/>
          <w:numId w:val="14"/>
        </w:numPr>
        <w:jc w:val="both"/>
        <w:rPr>
          <w:sz w:val="22"/>
          <w:szCs w:val="22"/>
        </w:rPr>
      </w:pPr>
      <w:r w:rsidRPr="00484169">
        <w:rPr>
          <w:b/>
          <w:bCs w:val="0"/>
          <w:iCs w:val="0"/>
          <w:sz w:val="22"/>
          <w:szCs w:val="22"/>
        </w:rPr>
        <w:t xml:space="preserve">Inner </w:t>
      </w:r>
      <w:r w:rsidR="00F20041" w:rsidRPr="00484169">
        <w:rPr>
          <w:b/>
          <w:bCs w:val="0"/>
          <w:iCs w:val="0"/>
          <w:sz w:val="22"/>
          <w:szCs w:val="22"/>
        </w:rPr>
        <w:t xml:space="preserve">Conduit </w:t>
      </w:r>
      <w:r w:rsidR="008A482F" w:rsidRPr="00484169">
        <w:rPr>
          <w:b/>
          <w:bCs w:val="0"/>
          <w:iCs w:val="0"/>
          <w:sz w:val="22"/>
          <w:szCs w:val="22"/>
        </w:rPr>
        <w:t>Casing:</w:t>
      </w:r>
      <w:r w:rsidR="008A482F" w:rsidRPr="00484169">
        <w:rPr>
          <w:bCs w:val="0"/>
          <w:iCs w:val="0"/>
          <w:sz w:val="22"/>
          <w:szCs w:val="22"/>
        </w:rPr>
        <w:t xml:space="preserve"> </w:t>
      </w:r>
      <w:r w:rsidR="001C7AE9" w:rsidRPr="00484169">
        <w:rPr>
          <w:sz w:val="22"/>
          <w:szCs w:val="22"/>
        </w:rPr>
        <w:t xml:space="preserve">Casing shall be </w:t>
      </w:r>
      <w:r w:rsidR="003852F1">
        <w:rPr>
          <w:sz w:val="22"/>
          <w:szCs w:val="22"/>
        </w:rPr>
        <w:t>10</w:t>
      </w:r>
      <w:r w:rsidR="00EA0167">
        <w:rPr>
          <w:sz w:val="22"/>
          <w:szCs w:val="22"/>
        </w:rPr>
        <w:t>-</w:t>
      </w:r>
      <w:r w:rsidR="003852F1">
        <w:rPr>
          <w:sz w:val="22"/>
          <w:szCs w:val="22"/>
        </w:rPr>
        <w:t xml:space="preserve">gauge </w:t>
      </w:r>
      <w:r w:rsidR="001C7AE9" w:rsidRPr="00484169">
        <w:rPr>
          <w:sz w:val="22"/>
          <w:szCs w:val="22"/>
        </w:rPr>
        <w:t>steel</w:t>
      </w:r>
      <w:r w:rsidR="003852F1">
        <w:rPr>
          <w:sz w:val="22"/>
          <w:szCs w:val="22"/>
        </w:rPr>
        <w:t xml:space="preserve"> or as specified</w:t>
      </w:r>
      <w:r w:rsidR="001C7AE9" w:rsidRPr="00484169">
        <w:rPr>
          <w:sz w:val="22"/>
          <w:szCs w:val="22"/>
        </w:rPr>
        <w:t>. The interior surface</w:t>
      </w:r>
    </w:p>
    <w:p w14:paraId="1845A6C0" w14:textId="150A1683" w:rsidR="00F326EF" w:rsidRPr="00484169" w:rsidRDefault="001C7AE9" w:rsidP="003852F1">
      <w:pPr>
        <w:ind w:left="720"/>
        <w:jc w:val="both"/>
        <w:rPr>
          <w:rFonts w:ascii="Arial" w:hAnsi="Arial" w:cs="Arial"/>
          <w:sz w:val="22"/>
          <w:szCs w:val="22"/>
        </w:rPr>
      </w:pPr>
      <w:r w:rsidRPr="003852F1">
        <w:rPr>
          <w:rFonts w:ascii="Arial" w:hAnsi="Arial" w:cs="Arial"/>
          <w:sz w:val="22"/>
          <w:szCs w:val="22"/>
        </w:rPr>
        <w:t>shall be</w:t>
      </w:r>
      <w:r w:rsidR="003852F1">
        <w:rPr>
          <w:rFonts w:ascii="Arial" w:hAnsi="Arial" w:cs="Arial"/>
          <w:sz w:val="22"/>
          <w:szCs w:val="22"/>
        </w:rPr>
        <w:t xml:space="preserve"> </w:t>
      </w:r>
      <w:r w:rsidRPr="00484169">
        <w:rPr>
          <w:rFonts w:ascii="Arial" w:hAnsi="Arial" w:cs="Arial"/>
          <w:sz w:val="22"/>
          <w:szCs w:val="22"/>
        </w:rPr>
        <w:t>smooth to permit free moisture drainage and removability of the inner assembly. The outer casing shall be sized to provide adequate annular space between the outer surface of the insulation material and the interior surface of the casing. Inner conduit casing field joint closures shall consist of bare steel and shall be field welded over adjacent units. Factory applied inner conduit coating is optional and is based on specifications. No asphalt, coal tar coating, FRP casing or any other type is allowed.</w:t>
      </w:r>
    </w:p>
    <w:p w14:paraId="566537FA" w14:textId="77777777" w:rsidR="00E869F0" w:rsidRPr="00484169" w:rsidRDefault="00E869F0" w:rsidP="00E64986">
      <w:pPr>
        <w:jc w:val="both"/>
        <w:rPr>
          <w:rFonts w:ascii="Arial" w:hAnsi="Arial" w:cs="Arial"/>
          <w:sz w:val="22"/>
          <w:szCs w:val="22"/>
        </w:rPr>
      </w:pPr>
    </w:p>
    <w:p w14:paraId="6E6DBD63" w14:textId="57341631" w:rsidR="0018342D" w:rsidRPr="00484169" w:rsidRDefault="00E869F0" w:rsidP="0018342D">
      <w:pPr>
        <w:pStyle w:val="ListParagraph"/>
        <w:numPr>
          <w:ilvl w:val="1"/>
          <w:numId w:val="14"/>
        </w:numPr>
        <w:spacing w:after="160"/>
        <w:rPr>
          <w:bCs w:val="0"/>
          <w:iCs w:val="0"/>
          <w:sz w:val="22"/>
          <w:szCs w:val="22"/>
        </w:rPr>
      </w:pPr>
      <w:r w:rsidRPr="00484169">
        <w:rPr>
          <w:b/>
          <w:bCs w:val="0"/>
          <w:iCs w:val="0"/>
          <w:sz w:val="22"/>
          <w:szCs w:val="22"/>
        </w:rPr>
        <w:t>Inner Conduit Casing Insulation:</w:t>
      </w:r>
      <w:r w:rsidRPr="00484169">
        <w:rPr>
          <w:bCs w:val="0"/>
          <w:iCs w:val="0"/>
          <w:sz w:val="22"/>
          <w:szCs w:val="22"/>
        </w:rPr>
        <w:t xml:space="preserve"> </w:t>
      </w:r>
      <w:r w:rsidR="00C667C7" w:rsidRPr="00484169">
        <w:rPr>
          <w:sz w:val="22"/>
          <w:szCs w:val="22"/>
        </w:rPr>
        <w:t xml:space="preserve">Insulation thickness shall be </w:t>
      </w:r>
      <w:r w:rsidR="003852F1">
        <w:rPr>
          <w:sz w:val="22"/>
          <w:szCs w:val="22"/>
        </w:rPr>
        <w:t>1.75</w:t>
      </w:r>
      <w:r w:rsidR="00C667C7" w:rsidRPr="00484169">
        <w:rPr>
          <w:sz w:val="22"/>
          <w:szCs w:val="22"/>
        </w:rPr>
        <w:t xml:space="preserve">” </w:t>
      </w:r>
      <w:r w:rsidR="003852F1">
        <w:rPr>
          <w:sz w:val="22"/>
          <w:szCs w:val="22"/>
        </w:rPr>
        <w:t>nominal</w:t>
      </w:r>
      <w:r w:rsidR="00C667C7" w:rsidRPr="00484169">
        <w:rPr>
          <w:sz w:val="22"/>
          <w:szCs w:val="22"/>
        </w:rPr>
        <w:t>.</w:t>
      </w:r>
      <w:r w:rsidR="0018342D" w:rsidRPr="00484169">
        <w:rPr>
          <w:sz w:val="22"/>
          <w:szCs w:val="22"/>
        </w:rPr>
        <w:t xml:space="preserve"> </w:t>
      </w:r>
    </w:p>
    <w:p w14:paraId="3BD18916" w14:textId="491D1DC7" w:rsidR="0018342D" w:rsidRPr="00EA0167" w:rsidRDefault="00EA0167" w:rsidP="0018342D">
      <w:pPr>
        <w:spacing w:after="160"/>
        <w:ind w:left="720"/>
        <w:rPr>
          <w:rFonts w:ascii="Arial" w:hAnsi="Arial" w:cs="Arial"/>
          <w:sz w:val="22"/>
          <w:szCs w:val="22"/>
        </w:rPr>
      </w:pPr>
      <w:r w:rsidRPr="00EA0167">
        <w:rPr>
          <w:rFonts w:ascii="Arial" w:hAnsi="Arial" w:cs="Arial"/>
          <w:sz w:val="22"/>
          <w:szCs w:val="22"/>
        </w:rPr>
        <w:t>Shall be Hi-Temp polyisocyanurate foam insulation has a K factor of .145, density of 2.5, closed cell content of 87%, compressive strength of 30 psi, and continuous service temperature of 400°F. Insulation must be capable of handling intermittent temperature spikes to 450°F. Conformance with ASTM Standard D1621, 1622, 1623, 2126, 2842, 2856, and C518-91.  Completely filling the annular space between the carrier pipe and jacketing</w:t>
      </w:r>
      <w:r>
        <w:rPr>
          <w:rFonts w:ascii="Arial" w:hAnsi="Arial" w:cs="Arial"/>
          <w:sz w:val="22"/>
          <w:szCs w:val="22"/>
        </w:rPr>
        <w:t xml:space="preserve">. </w:t>
      </w:r>
      <w:r w:rsidRPr="00EA0167">
        <w:rPr>
          <w:rFonts w:ascii="Arial" w:hAnsi="Arial" w:cs="Arial"/>
          <w:sz w:val="22"/>
          <w:szCs w:val="22"/>
        </w:rPr>
        <w:t>Provide written performance certification with submittals.</w:t>
      </w:r>
    </w:p>
    <w:p w14:paraId="76CA9207" w14:textId="3184D119" w:rsidR="00F326EF" w:rsidRPr="00484169" w:rsidRDefault="00AB3A9B" w:rsidP="0018342D">
      <w:pPr>
        <w:spacing w:after="160"/>
        <w:ind w:left="720"/>
        <w:rPr>
          <w:rFonts w:ascii="Arial" w:hAnsi="Arial" w:cs="Arial"/>
          <w:bCs/>
          <w:iCs/>
          <w:sz w:val="22"/>
          <w:szCs w:val="22"/>
        </w:rPr>
      </w:pPr>
      <w:r w:rsidRPr="00484169">
        <w:rPr>
          <w:rFonts w:ascii="Arial" w:hAnsi="Arial" w:cs="Arial"/>
          <w:b/>
          <w:sz w:val="22"/>
          <w:szCs w:val="22"/>
        </w:rPr>
        <w:t>2.0</w:t>
      </w:r>
      <w:r w:rsidR="00484169">
        <w:rPr>
          <w:rFonts w:ascii="Arial" w:hAnsi="Arial" w:cs="Arial"/>
          <w:b/>
          <w:sz w:val="22"/>
          <w:szCs w:val="22"/>
        </w:rPr>
        <w:t>6</w:t>
      </w:r>
      <w:r w:rsidRPr="00484169">
        <w:rPr>
          <w:rFonts w:ascii="Arial" w:hAnsi="Arial" w:cs="Arial"/>
          <w:b/>
          <w:sz w:val="22"/>
          <w:szCs w:val="22"/>
        </w:rPr>
        <w:tab/>
      </w:r>
      <w:r w:rsidR="001C7AE9" w:rsidRPr="00484169">
        <w:rPr>
          <w:rFonts w:ascii="Arial" w:hAnsi="Arial" w:cs="Arial"/>
          <w:b/>
          <w:bCs/>
          <w:iCs/>
          <w:sz w:val="22"/>
          <w:szCs w:val="22"/>
        </w:rPr>
        <w:t>Outer Jacket:</w:t>
      </w:r>
      <w:r w:rsidR="0018342D" w:rsidRPr="00484169">
        <w:rPr>
          <w:rFonts w:ascii="Arial" w:hAnsi="Arial" w:cs="Arial"/>
          <w:bCs/>
          <w:iCs/>
          <w:sz w:val="22"/>
          <w:szCs w:val="22"/>
        </w:rPr>
        <w:t xml:space="preserve"> </w:t>
      </w:r>
      <w:r w:rsidR="001C7AE9" w:rsidRPr="00484169">
        <w:rPr>
          <w:rFonts w:ascii="Arial" w:hAnsi="Arial" w:cs="Arial"/>
          <w:sz w:val="22"/>
          <w:szCs w:val="22"/>
        </w:rPr>
        <w:t>The exterior protective jacket shall be heavyweight, seamless, high impact, polyethylene conforming to ASTM D3350. Spray and wrapped polyethylene jackets are not considered to be seamless.</w:t>
      </w:r>
      <w:r w:rsidR="00EA0167">
        <w:rPr>
          <w:rFonts w:ascii="Arial" w:hAnsi="Arial" w:cs="Arial"/>
          <w:sz w:val="22"/>
          <w:szCs w:val="22"/>
        </w:rPr>
        <w:t xml:space="preserve"> </w:t>
      </w:r>
      <w:r w:rsidR="001C7AE9" w:rsidRPr="00484169">
        <w:rPr>
          <w:rFonts w:ascii="Arial" w:hAnsi="Arial" w:cs="Arial"/>
          <w:sz w:val="22"/>
          <w:szCs w:val="22"/>
        </w:rPr>
        <w:t>Field joints shall be insulated with specified insulation type on carrier and half shells of high temp polyisocyanurate foam for outer insulation. No FRP jacket allowed.</w:t>
      </w:r>
    </w:p>
    <w:p w14:paraId="41ECE7FB" w14:textId="77777777" w:rsidR="00EA0167" w:rsidRDefault="00E869F0" w:rsidP="003F13DC">
      <w:pPr>
        <w:spacing w:after="160"/>
        <w:ind w:left="720"/>
        <w:rPr>
          <w:rFonts w:ascii="Arial" w:hAnsi="Arial" w:cs="Arial"/>
          <w:b/>
          <w:bCs/>
          <w:iCs/>
          <w:sz w:val="22"/>
          <w:szCs w:val="22"/>
        </w:rPr>
      </w:pPr>
      <w:r w:rsidRPr="00484169">
        <w:rPr>
          <w:rFonts w:ascii="Arial" w:hAnsi="Arial" w:cs="Arial"/>
          <w:sz w:val="22"/>
          <w:szCs w:val="22"/>
        </w:rPr>
        <w:br/>
      </w:r>
    </w:p>
    <w:p w14:paraId="48DDA7D3" w14:textId="4F566EFE" w:rsidR="00E869F0" w:rsidRPr="00484169" w:rsidRDefault="00E869F0" w:rsidP="003F13DC">
      <w:pPr>
        <w:spacing w:after="160"/>
        <w:ind w:left="720"/>
        <w:rPr>
          <w:rFonts w:ascii="Arial" w:hAnsi="Arial" w:cs="Arial"/>
          <w:sz w:val="22"/>
          <w:szCs w:val="22"/>
        </w:rPr>
      </w:pPr>
      <w:r w:rsidRPr="00484169">
        <w:rPr>
          <w:rFonts w:ascii="Arial" w:hAnsi="Arial" w:cs="Arial"/>
          <w:b/>
          <w:bCs/>
          <w:iCs/>
          <w:sz w:val="22"/>
          <w:szCs w:val="22"/>
        </w:rPr>
        <w:lastRenderedPageBreak/>
        <w:t>2.0</w:t>
      </w:r>
      <w:r w:rsidR="00484169">
        <w:rPr>
          <w:rFonts w:ascii="Arial" w:hAnsi="Arial" w:cs="Arial"/>
          <w:b/>
          <w:bCs/>
          <w:iCs/>
          <w:sz w:val="22"/>
          <w:szCs w:val="22"/>
        </w:rPr>
        <w:t>7</w:t>
      </w:r>
      <w:r w:rsidRPr="00484169">
        <w:rPr>
          <w:rFonts w:ascii="Arial" w:hAnsi="Arial" w:cs="Arial"/>
          <w:bCs/>
          <w:iCs/>
          <w:sz w:val="22"/>
          <w:szCs w:val="22"/>
        </w:rPr>
        <w:tab/>
      </w:r>
      <w:r w:rsidRPr="00484169">
        <w:rPr>
          <w:rFonts w:ascii="Arial" w:hAnsi="Arial" w:cs="Arial"/>
          <w:b/>
          <w:bCs/>
          <w:iCs/>
          <w:sz w:val="22"/>
          <w:szCs w:val="22"/>
        </w:rPr>
        <w:t>Expansion Loops &amp; Els</w:t>
      </w:r>
      <w:r w:rsidRPr="00484169">
        <w:rPr>
          <w:rFonts w:ascii="Arial" w:hAnsi="Arial" w:cs="Arial"/>
          <w:b/>
          <w:sz w:val="22"/>
          <w:szCs w:val="22"/>
        </w:rPr>
        <w:t>:</w:t>
      </w:r>
      <w:r w:rsidRPr="00484169">
        <w:rPr>
          <w:rFonts w:ascii="Arial" w:hAnsi="Arial" w:cs="Arial"/>
          <w:sz w:val="22"/>
          <w:szCs w:val="22"/>
        </w:rPr>
        <w:t xml:space="preserve"> </w:t>
      </w:r>
      <w:r w:rsidR="00303611" w:rsidRPr="00484169">
        <w:rPr>
          <w:rFonts w:ascii="Arial" w:hAnsi="Arial" w:cs="Arial"/>
          <w:bCs/>
          <w:iCs/>
          <w:sz w:val="22"/>
          <w:szCs w:val="22"/>
        </w:rPr>
        <w:t>Expansion loops, expansion elbows and other fittings shall be pre-fabricated and furnished in the same types and thickness of insulation and casing as those for the straight section of the piping system. They will be of a size to permit the inner pipe or pipes to expand and contract without damage to the insulation material</w:t>
      </w:r>
      <w:r w:rsidRPr="00484169">
        <w:rPr>
          <w:rFonts w:ascii="Arial" w:hAnsi="Arial" w:cs="Arial"/>
          <w:sz w:val="22"/>
          <w:szCs w:val="22"/>
        </w:rPr>
        <w:t>.</w:t>
      </w:r>
    </w:p>
    <w:p w14:paraId="647C91A5" w14:textId="69D4B928" w:rsidR="008A482F" w:rsidRPr="00484169" w:rsidRDefault="00FA3D21" w:rsidP="00E869F0">
      <w:pPr>
        <w:spacing w:after="160"/>
        <w:ind w:left="720"/>
        <w:rPr>
          <w:rFonts w:ascii="Arial" w:hAnsi="Arial" w:cs="Arial"/>
          <w:sz w:val="22"/>
          <w:szCs w:val="22"/>
        </w:rPr>
      </w:pPr>
      <w:r w:rsidRPr="00484169">
        <w:rPr>
          <w:rFonts w:ascii="Arial" w:hAnsi="Arial" w:cs="Arial"/>
          <w:b/>
          <w:sz w:val="22"/>
          <w:szCs w:val="22"/>
        </w:rPr>
        <w:t>2.0</w:t>
      </w:r>
      <w:r w:rsidR="00484169">
        <w:rPr>
          <w:rFonts w:ascii="Arial" w:hAnsi="Arial" w:cs="Arial"/>
          <w:b/>
          <w:bCs/>
          <w:iCs/>
          <w:sz w:val="22"/>
          <w:szCs w:val="22"/>
        </w:rPr>
        <w:t>8</w:t>
      </w:r>
      <w:r w:rsidRPr="00484169">
        <w:rPr>
          <w:rFonts w:ascii="Arial" w:hAnsi="Arial" w:cs="Arial"/>
          <w:b/>
          <w:sz w:val="22"/>
          <w:szCs w:val="22"/>
        </w:rPr>
        <w:tab/>
      </w:r>
      <w:r w:rsidR="008A482F" w:rsidRPr="00484169">
        <w:rPr>
          <w:rFonts w:ascii="Arial" w:hAnsi="Arial" w:cs="Arial"/>
          <w:b/>
          <w:sz w:val="22"/>
          <w:szCs w:val="22"/>
        </w:rPr>
        <w:t>Fittings</w:t>
      </w:r>
      <w:r w:rsidRPr="00484169">
        <w:rPr>
          <w:rFonts w:ascii="Arial" w:hAnsi="Arial" w:cs="Arial"/>
          <w:b/>
          <w:sz w:val="22"/>
          <w:szCs w:val="22"/>
        </w:rPr>
        <w:t>:</w:t>
      </w:r>
      <w:r w:rsidRPr="00484169">
        <w:rPr>
          <w:rFonts w:ascii="Arial" w:hAnsi="Arial" w:cs="Arial"/>
          <w:sz w:val="22"/>
          <w:szCs w:val="22"/>
        </w:rPr>
        <w:t xml:space="preserve"> </w:t>
      </w:r>
      <w:r w:rsidR="00303611" w:rsidRPr="00484169">
        <w:rPr>
          <w:rFonts w:ascii="Arial" w:hAnsi="Arial" w:cs="Arial"/>
          <w:bCs/>
          <w:iCs/>
          <w:sz w:val="22"/>
          <w:szCs w:val="22"/>
        </w:rPr>
        <w:t>All changes in direction of the carrier pipe shall be made with fittings. Mitering of pipe will not be permitted. When tee branches are smaller to the main they join, weld-o-lets may be used. All weld fittings shall be the same wall thickness as adjacent piping</w:t>
      </w:r>
      <w:r w:rsidR="00692A3E" w:rsidRPr="00484169">
        <w:rPr>
          <w:rFonts w:ascii="Arial" w:hAnsi="Arial" w:cs="Arial"/>
          <w:sz w:val="22"/>
          <w:szCs w:val="22"/>
        </w:rPr>
        <w:t>.</w:t>
      </w:r>
    </w:p>
    <w:p w14:paraId="786FE66D" w14:textId="6FE55BA0" w:rsidR="00FA3D21" w:rsidRPr="00484169" w:rsidRDefault="00FA3D21" w:rsidP="003F13DC">
      <w:pPr>
        <w:spacing w:after="160"/>
        <w:ind w:left="720"/>
        <w:rPr>
          <w:rFonts w:ascii="Arial" w:hAnsi="Arial" w:cs="Arial"/>
          <w:sz w:val="22"/>
          <w:szCs w:val="22"/>
        </w:rPr>
      </w:pPr>
      <w:r w:rsidRPr="00484169">
        <w:rPr>
          <w:rFonts w:ascii="Arial" w:hAnsi="Arial" w:cs="Arial"/>
          <w:b/>
          <w:sz w:val="22"/>
          <w:szCs w:val="22"/>
        </w:rPr>
        <w:t>2.</w:t>
      </w:r>
      <w:r w:rsidR="00484169">
        <w:rPr>
          <w:rFonts w:ascii="Arial" w:hAnsi="Arial" w:cs="Arial"/>
          <w:b/>
          <w:sz w:val="22"/>
          <w:szCs w:val="22"/>
        </w:rPr>
        <w:t>9</w:t>
      </w:r>
      <w:r w:rsidRPr="00484169">
        <w:rPr>
          <w:rFonts w:ascii="Arial" w:hAnsi="Arial" w:cs="Arial"/>
          <w:b/>
          <w:sz w:val="22"/>
          <w:szCs w:val="22"/>
        </w:rPr>
        <w:tab/>
        <w:t>Anchors</w:t>
      </w:r>
      <w:r w:rsidR="00757C1C" w:rsidRPr="00484169">
        <w:rPr>
          <w:rFonts w:ascii="Arial" w:hAnsi="Arial" w:cs="Arial"/>
          <w:b/>
          <w:sz w:val="22"/>
          <w:szCs w:val="22"/>
        </w:rPr>
        <w:t>:</w:t>
      </w:r>
      <w:r w:rsidRPr="00484169">
        <w:rPr>
          <w:rFonts w:ascii="Arial" w:hAnsi="Arial" w:cs="Arial"/>
          <w:sz w:val="22"/>
          <w:szCs w:val="22"/>
        </w:rPr>
        <w:t xml:space="preserve"> </w:t>
      </w:r>
      <w:r w:rsidR="003F13DC" w:rsidRPr="00484169">
        <w:rPr>
          <w:rFonts w:ascii="Arial" w:hAnsi="Arial" w:cs="Arial"/>
          <w:sz w:val="22"/>
          <w:szCs w:val="22"/>
        </w:rPr>
        <w:t xml:space="preserve">Anchors shall be pre-fabricated onto the piping units and shall be equipped with drain and vent openings at the top and bottom of the anchor plate. Anchor plates shall be made of minimum ½” steel plate. </w:t>
      </w:r>
      <w:proofErr w:type="spellStart"/>
      <w:r w:rsidR="003F13DC" w:rsidRPr="00484169">
        <w:rPr>
          <w:rFonts w:ascii="Arial" w:hAnsi="Arial" w:cs="Arial"/>
          <w:sz w:val="22"/>
          <w:szCs w:val="22"/>
        </w:rPr>
        <w:t>Amerlock</w:t>
      </w:r>
      <w:proofErr w:type="spellEnd"/>
      <w:r w:rsidR="003F13DC" w:rsidRPr="00484169">
        <w:rPr>
          <w:rFonts w:ascii="Arial" w:hAnsi="Arial" w:cs="Arial"/>
          <w:sz w:val="22"/>
          <w:szCs w:val="22"/>
          <w:vertAlign w:val="superscript"/>
        </w:rPr>
        <w:t>®</w:t>
      </w:r>
      <w:r w:rsidR="003F13DC" w:rsidRPr="00484169">
        <w:rPr>
          <w:rFonts w:ascii="Arial" w:hAnsi="Arial" w:cs="Arial"/>
          <w:sz w:val="22"/>
          <w:szCs w:val="22"/>
        </w:rPr>
        <w:t xml:space="preserve"> epoxy coating on anchor plates is optional.</w:t>
      </w:r>
    </w:p>
    <w:p w14:paraId="21309CA3" w14:textId="07EAB8A6" w:rsidR="00692A3E" w:rsidRPr="00484169" w:rsidRDefault="00E869F0" w:rsidP="003F13DC">
      <w:pPr>
        <w:spacing w:after="160"/>
        <w:ind w:left="720"/>
        <w:rPr>
          <w:rFonts w:ascii="Arial" w:hAnsi="Arial" w:cs="Arial"/>
          <w:bCs/>
          <w:iCs/>
          <w:sz w:val="22"/>
          <w:szCs w:val="22"/>
        </w:rPr>
      </w:pPr>
      <w:r w:rsidRPr="00484169">
        <w:rPr>
          <w:rFonts w:ascii="Arial" w:hAnsi="Arial" w:cs="Arial"/>
          <w:b/>
          <w:bCs/>
          <w:iCs/>
          <w:sz w:val="22"/>
          <w:szCs w:val="22"/>
        </w:rPr>
        <w:t>2.1</w:t>
      </w:r>
      <w:r w:rsidR="00484169">
        <w:rPr>
          <w:rFonts w:ascii="Arial" w:hAnsi="Arial" w:cs="Arial"/>
          <w:b/>
          <w:bCs/>
          <w:iCs/>
          <w:sz w:val="22"/>
          <w:szCs w:val="22"/>
        </w:rPr>
        <w:t>0</w:t>
      </w:r>
      <w:r w:rsidR="008A482F" w:rsidRPr="00484169">
        <w:rPr>
          <w:rFonts w:ascii="Arial" w:hAnsi="Arial" w:cs="Arial"/>
          <w:b/>
          <w:sz w:val="22"/>
          <w:szCs w:val="22"/>
        </w:rPr>
        <w:tab/>
      </w:r>
      <w:r w:rsidR="00692A3E" w:rsidRPr="00484169">
        <w:rPr>
          <w:rFonts w:ascii="Arial" w:hAnsi="Arial" w:cs="Arial"/>
          <w:b/>
          <w:sz w:val="22"/>
          <w:szCs w:val="22"/>
        </w:rPr>
        <w:t>End Seal</w:t>
      </w:r>
      <w:r w:rsidR="00F20041" w:rsidRPr="00484169">
        <w:rPr>
          <w:rFonts w:ascii="Arial" w:hAnsi="Arial" w:cs="Arial"/>
          <w:b/>
          <w:sz w:val="22"/>
          <w:szCs w:val="22"/>
        </w:rPr>
        <w:t xml:space="preserve"> and Gland Seals</w:t>
      </w:r>
      <w:r w:rsidR="008A482F" w:rsidRPr="00484169">
        <w:rPr>
          <w:rFonts w:ascii="Arial" w:hAnsi="Arial" w:cs="Arial"/>
          <w:b/>
          <w:sz w:val="22"/>
          <w:szCs w:val="22"/>
        </w:rPr>
        <w:t>:</w:t>
      </w:r>
      <w:r w:rsidR="008A482F" w:rsidRPr="00484169">
        <w:rPr>
          <w:rFonts w:ascii="Arial" w:hAnsi="Arial" w:cs="Arial"/>
          <w:sz w:val="22"/>
          <w:szCs w:val="22"/>
        </w:rPr>
        <w:t xml:space="preserve"> </w:t>
      </w:r>
      <w:r w:rsidR="003F13DC" w:rsidRPr="00484169">
        <w:rPr>
          <w:rFonts w:ascii="Arial" w:hAnsi="Arial" w:cs="Arial"/>
          <w:bCs/>
          <w:iCs/>
          <w:sz w:val="22"/>
          <w:szCs w:val="22"/>
        </w:rPr>
        <w:t xml:space="preserve">Terminal ends of conduit inside manholes, pits or buildings shall be equipped with end seals consisting of a steel bulkhead plate welded to the conduit and carrier pipe if there is an anchor within five feet of the end seal. Where there is no anchor within five feet of a terminal end, conduits shall be equipped with gland seals consisting of a high temp gasket and follower plate. End seals or gland seals shall be made of ½” steel plate with drain and vent openings on the vertical center line of the mounting plate. Factory coating with </w:t>
      </w:r>
      <w:proofErr w:type="spellStart"/>
      <w:r w:rsidR="003F13DC" w:rsidRPr="00484169">
        <w:rPr>
          <w:rFonts w:ascii="Arial" w:hAnsi="Arial" w:cs="Arial"/>
          <w:bCs/>
          <w:iCs/>
          <w:sz w:val="22"/>
          <w:szCs w:val="22"/>
        </w:rPr>
        <w:t>Amerlock</w:t>
      </w:r>
      <w:proofErr w:type="spellEnd"/>
      <w:r w:rsidR="003F13DC" w:rsidRPr="00484169">
        <w:rPr>
          <w:rFonts w:ascii="Arial" w:hAnsi="Arial" w:cs="Arial"/>
          <w:bCs/>
          <w:iCs/>
          <w:sz w:val="22"/>
          <w:szCs w:val="22"/>
          <w:vertAlign w:val="superscript"/>
        </w:rPr>
        <w:t>®</w:t>
      </w:r>
      <w:r w:rsidR="003F13DC" w:rsidRPr="00484169">
        <w:rPr>
          <w:rFonts w:ascii="Arial" w:hAnsi="Arial" w:cs="Arial"/>
          <w:bCs/>
          <w:iCs/>
          <w:sz w:val="22"/>
          <w:szCs w:val="22"/>
        </w:rPr>
        <w:t xml:space="preserve"> epoxy is optional. </w:t>
      </w:r>
    </w:p>
    <w:p w14:paraId="768FB6C7" w14:textId="574DB472" w:rsidR="008A482F" w:rsidRPr="00484169" w:rsidRDefault="00692A3E" w:rsidP="00484169">
      <w:pPr>
        <w:spacing w:after="160"/>
        <w:ind w:left="720"/>
        <w:rPr>
          <w:rFonts w:ascii="Arial" w:hAnsi="Arial" w:cs="Arial"/>
          <w:bCs/>
          <w:iCs/>
          <w:sz w:val="22"/>
          <w:szCs w:val="22"/>
        </w:rPr>
      </w:pPr>
      <w:r w:rsidRPr="00484169">
        <w:rPr>
          <w:rFonts w:ascii="Arial" w:hAnsi="Arial" w:cs="Arial"/>
          <w:b/>
          <w:sz w:val="22"/>
          <w:szCs w:val="22"/>
        </w:rPr>
        <w:t>2</w:t>
      </w:r>
      <w:r w:rsidR="00E869F0" w:rsidRPr="00484169">
        <w:rPr>
          <w:rFonts w:ascii="Arial" w:hAnsi="Arial" w:cs="Arial"/>
          <w:b/>
          <w:bCs/>
          <w:iCs/>
          <w:sz w:val="22"/>
          <w:szCs w:val="22"/>
        </w:rPr>
        <w:t>.</w:t>
      </w:r>
      <w:r w:rsidR="00484169">
        <w:rPr>
          <w:rFonts w:ascii="Arial" w:hAnsi="Arial" w:cs="Arial"/>
          <w:b/>
          <w:bCs/>
          <w:iCs/>
          <w:sz w:val="22"/>
          <w:szCs w:val="22"/>
        </w:rPr>
        <w:t>11</w:t>
      </w:r>
      <w:r w:rsidR="008A482F" w:rsidRPr="00484169">
        <w:rPr>
          <w:rFonts w:ascii="Arial" w:hAnsi="Arial" w:cs="Arial"/>
          <w:b/>
          <w:sz w:val="22"/>
          <w:szCs w:val="22"/>
        </w:rPr>
        <w:tab/>
        <w:t>Field Tests:</w:t>
      </w:r>
      <w:r w:rsidR="008A482F" w:rsidRPr="00484169">
        <w:rPr>
          <w:rFonts w:ascii="Arial" w:hAnsi="Arial" w:cs="Arial"/>
          <w:sz w:val="22"/>
          <w:szCs w:val="22"/>
        </w:rPr>
        <w:t xml:space="preserve"> </w:t>
      </w:r>
      <w:r w:rsidR="00484169" w:rsidRPr="00484169">
        <w:rPr>
          <w:rFonts w:ascii="Arial" w:hAnsi="Arial" w:cs="Arial"/>
          <w:bCs/>
          <w:iCs/>
          <w:sz w:val="22"/>
          <w:szCs w:val="22"/>
        </w:rPr>
        <w:t>The carrier pipe shall be field tested hydrostatically to 1-1/2 times the working pressure of the line or as specified. The</w:t>
      </w:r>
      <w:r w:rsidR="00484169">
        <w:rPr>
          <w:rFonts w:ascii="Arial" w:hAnsi="Arial" w:cs="Arial"/>
          <w:bCs/>
          <w:iCs/>
          <w:sz w:val="22"/>
          <w:szCs w:val="22"/>
        </w:rPr>
        <w:t xml:space="preserve"> </w:t>
      </w:r>
      <w:r w:rsidR="00484169" w:rsidRPr="00484169">
        <w:rPr>
          <w:rFonts w:ascii="Arial" w:hAnsi="Arial" w:cs="Arial"/>
          <w:bCs/>
          <w:iCs/>
          <w:sz w:val="22"/>
          <w:szCs w:val="22"/>
        </w:rPr>
        <w:t xml:space="preserve">steel inner conduit casing shall be tested with air at 15 </w:t>
      </w:r>
      <w:proofErr w:type="spellStart"/>
      <w:r w:rsidR="00484169" w:rsidRPr="00484169">
        <w:rPr>
          <w:rFonts w:ascii="Arial" w:hAnsi="Arial" w:cs="Arial"/>
          <w:bCs/>
          <w:iCs/>
          <w:sz w:val="22"/>
          <w:szCs w:val="22"/>
        </w:rPr>
        <w:t>psig</w:t>
      </w:r>
      <w:proofErr w:type="spellEnd"/>
      <w:r w:rsidR="00484169" w:rsidRPr="00484169">
        <w:rPr>
          <w:rFonts w:ascii="Arial" w:hAnsi="Arial" w:cs="Arial"/>
          <w:bCs/>
          <w:iCs/>
          <w:sz w:val="22"/>
          <w:szCs w:val="22"/>
        </w:rPr>
        <w:t>. All leaks shall be repaired and the test repeated. After test, all field joints shall be insulated and sealed water tight.</w:t>
      </w:r>
    </w:p>
    <w:p w14:paraId="566DDFC9" w14:textId="7FAC5EA6" w:rsidR="00484169" w:rsidRDefault="008A482F" w:rsidP="00484169">
      <w:pPr>
        <w:ind w:left="720"/>
        <w:rPr>
          <w:rFonts w:ascii="Arial" w:hAnsi="Arial" w:cs="Arial"/>
          <w:sz w:val="22"/>
          <w:szCs w:val="22"/>
        </w:rPr>
      </w:pPr>
      <w:r w:rsidRPr="00484169">
        <w:rPr>
          <w:rFonts w:ascii="Arial" w:hAnsi="Arial" w:cs="Arial"/>
          <w:b/>
          <w:sz w:val="22"/>
          <w:szCs w:val="22"/>
        </w:rPr>
        <w:t>2.</w:t>
      </w:r>
      <w:r w:rsidR="00E869F0" w:rsidRPr="00484169">
        <w:rPr>
          <w:rFonts w:ascii="Arial" w:hAnsi="Arial" w:cs="Arial"/>
          <w:b/>
          <w:sz w:val="22"/>
          <w:szCs w:val="22"/>
        </w:rPr>
        <w:t>1</w:t>
      </w:r>
      <w:r w:rsidR="00484169">
        <w:rPr>
          <w:rFonts w:ascii="Arial" w:hAnsi="Arial" w:cs="Arial"/>
          <w:b/>
          <w:sz w:val="22"/>
          <w:szCs w:val="22"/>
        </w:rPr>
        <w:t>2</w:t>
      </w:r>
      <w:r w:rsidR="00692A3E" w:rsidRPr="00484169">
        <w:rPr>
          <w:rFonts w:ascii="Arial" w:hAnsi="Arial" w:cs="Arial"/>
          <w:b/>
          <w:sz w:val="22"/>
          <w:szCs w:val="22"/>
        </w:rPr>
        <w:tab/>
      </w:r>
      <w:r w:rsidRPr="00484169">
        <w:rPr>
          <w:rFonts w:ascii="Arial" w:hAnsi="Arial" w:cs="Arial"/>
          <w:b/>
          <w:sz w:val="22"/>
          <w:szCs w:val="22"/>
        </w:rPr>
        <w:t xml:space="preserve">Back Fill: </w:t>
      </w:r>
      <w:r w:rsidR="0018342D" w:rsidRPr="00484169">
        <w:rPr>
          <w:rFonts w:ascii="Arial" w:hAnsi="Arial" w:cs="Arial"/>
          <w:sz w:val="22"/>
          <w:szCs w:val="22"/>
        </w:rPr>
        <w:t>Clean, granular backfill should be tamped in place so as to assure a stable surface. No rock should be used within 24” of the pipe. Top of pipe grade shall not be less than 24” to meet H-20 Highway loading.</w:t>
      </w:r>
    </w:p>
    <w:p w14:paraId="376C827B" w14:textId="77777777" w:rsidR="00484169" w:rsidRDefault="00484169" w:rsidP="00484169">
      <w:pPr>
        <w:ind w:firstLine="720"/>
        <w:rPr>
          <w:rFonts w:ascii="Arial" w:hAnsi="Arial" w:cs="Arial"/>
          <w:b/>
          <w:sz w:val="22"/>
          <w:szCs w:val="22"/>
        </w:rPr>
      </w:pPr>
    </w:p>
    <w:p w14:paraId="74F54D67" w14:textId="3A068DBA" w:rsidR="00484169" w:rsidRDefault="00E869F0" w:rsidP="00484169">
      <w:pPr>
        <w:ind w:left="720"/>
        <w:rPr>
          <w:rFonts w:ascii="Arial" w:hAnsi="Arial" w:cs="Arial"/>
          <w:sz w:val="22"/>
          <w:szCs w:val="22"/>
        </w:rPr>
      </w:pPr>
      <w:r w:rsidRPr="00484169">
        <w:rPr>
          <w:rFonts w:ascii="Arial" w:hAnsi="Arial" w:cs="Arial"/>
          <w:b/>
          <w:sz w:val="22"/>
          <w:szCs w:val="22"/>
        </w:rPr>
        <w:t>2.1</w:t>
      </w:r>
      <w:r w:rsidR="00484169">
        <w:rPr>
          <w:rFonts w:ascii="Arial" w:hAnsi="Arial" w:cs="Arial"/>
          <w:b/>
          <w:sz w:val="22"/>
          <w:szCs w:val="22"/>
        </w:rPr>
        <w:t>3</w:t>
      </w:r>
      <w:r w:rsidR="008A482F" w:rsidRPr="00484169">
        <w:rPr>
          <w:rFonts w:ascii="Arial" w:hAnsi="Arial" w:cs="Arial"/>
          <w:b/>
          <w:sz w:val="22"/>
          <w:szCs w:val="22"/>
        </w:rPr>
        <w:tab/>
        <w:t>Installation:</w:t>
      </w:r>
      <w:r w:rsidR="008A482F" w:rsidRPr="00484169">
        <w:rPr>
          <w:rFonts w:ascii="Arial" w:hAnsi="Arial" w:cs="Arial"/>
          <w:sz w:val="22"/>
          <w:szCs w:val="22"/>
        </w:rPr>
        <w:t xml:space="preserve"> </w:t>
      </w:r>
      <w:r w:rsidR="0018342D" w:rsidRPr="00484169">
        <w:rPr>
          <w:rFonts w:ascii="Arial" w:hAnsi="Arial" w:cs="Arial"/>
          <w:bCs/>
          <w:iCs/>
          <w:sz w:val="22"/>
          <w:szCs w:val="22"/>
        </w:rPr>
        <w:t>The installation shall be made in accordance with plans, specifications, and manufacturer’s installation instructions. Pipe system supplier will provide an installation instructor on site to train the contractor on all phases of installation, if required.</w:t>
      </w:r>
    </w:p>
    <w:p w14:paraId="0D34BB38" w14:textId="77777777" w:rsidR="00484169" w:rsidRDefault="00484169" w:rsidP="00484169">
      <w:pPr>
        <w:ind w:left="720"/>
        <w:rPr>
          <w:rFonts w:ascii="Arial" w:hAnsi="Arial" w:cs="Arial"/>
          <w:b/>
          <w:bCs/>
          <w:sz w:val="22"/>
          <w:szCs w:val="22"/>
        </w:rPr>
      </w:pPr>
    </w:p>
    <w:p w14:paraId="66E510C8" w14:textId="1E4204CF" w:rsidR="00484169" w:rsidRDefault="00484169" w:rsidP="00484169">
      <w:pPr>
        <w:ind w:left="720"/>
        <w:rPr>
          <w:rFonts w:ascii="Arial" w:hAnsi="Arial" w:cs="Arial"/>
          <w:sz w:val="22"/>
          <w:szCs w:val="22"/>
        </w:rPr>
      </w:pPr>
      <w:r w:rsidRPr="00484169">
        <w:rPr>
          <w:rFonts w:ascii="Arial" w:hAnsi="Arial" w:cs="Arial"/>
          <w:b/>
          <w:bCs/>
          <w:sz w:val="22"/>
          <w:szCs w:val="22"/>
        </w:rPr>
        <w:t>2.1</w:t>
      </w:r>
      <w:r>
        <w:rPr>
          <w:rFonts w:ascii="Arial" w:hAnsi="Arial" w:cs="Arial"/>
          <w:b/>
          <w:bCs/>
          <w:sz w:val="22"/>
          <w:szCs w:val="22"/>
        </w:rPr>
        <w:t>4</w:t>
      </w:r>
      <w:r w:rsidRPr="00484169">
        <w:rPr>
          <w:rFonts w:ascii="Arial" w:hAnsi="Arial" w:cs="Arial"/>
          <w:b/>
          <w:bCs/>
          <w:sz w:val="22"/>
          <w:szCs w:val="22"/>
        </w:rPr>
        <w:tab/>
      </w:r>
      <w:proofErr w:type="spellStart"/>
      <w:r w:rsidRPr="00484169">
        <w:rPr>
          <w:rFonts w:ascii="Arial" w:hAnsi="Arial" w:cs="Arial"/>
          <w:b/>
          <w:bCs/>
          <w:sz w:val="22"/>
          <w:szCs w:val="22"/>
        </w:rPr>
        <w:t>RhinoJoints</w:t>
      </w:r>
      <w:proofErr w:type="spellEnd"/>
      <w:r w:rsidRPr="00484169">
        <w:rPr>
          <w:rFonts w:ascii="Arial" w:hAnsi="Arial" w:cs="Arial"/>
          <w:b/>
          <w:bCs/>
          <w:sz w:val="22"/>
          <w:szCs w:val="22"/>
        </w:rPr>
        <w:t xml:space="preserve"> (optional):</w:t>
      </w:r>
      <w:r w:rsidRPr="00484169">
        <w:rPr>
          <w:rFonts w:ascii="Arial" w:hAnsi="Arial" w:cs="Arial"/>
          <w:b/>
          <w:sz w:val="22"/>
          <w:szCs w:val="22"/>
        </w:rPr>
        <w:t xml:space="preserve"> </w:t>
      </w:r>
      <w:r w:rsidRPr="00484169">
        <w:rPr>
          <w:rFonts w:ascii="Arial" w:hAnsi="Arial" w:cs="Arial"/>
          <w:sz w:val="22"/>
          <w:szCs w:val="22"/>
        </w:rPr>
        <w:t xml:space="preserve">Insulating of all straight joints shall be </w:t>
      </w:r>
      <w:proofErr w:type="spellStart"/>
      <w:r w:rsidRPr="00484169">
        <w:rPr>
          <w:rFonts w:ascii="Arial" w:hAnsi="Arial" w:cs="Arial"/>
          <w:sz w:val="22"/>
          <w:szCs w:val="22"/>
        </w:rPr>
        <w:t>RhinoJoints</w:t>
      </w:r>
      <w:proofErr w:type="spellEnd"/>
      <w:r w:rsidRPr="00484169">
        <w:rPr>
          <w:rFonts w:ascii="Arial" w:hAnsi="Arial" w:cs="Arial"/>
          <w:sz w:val="22"/>
          <w:szCs w:val="22"/>
        </w:rPr>
        <w:t xml:space="preserve"> by </w:t>
      </w:r>
      <w:proofErr w:type="spellStart"/>
      <w:r w:rsidRPr="00484169">
        <w:rPr>
          <w:rFonts w:ascii="Arial" w:hAnsi="Arial" w:cs="Arial"/>
          <w:sz w:val="22"/>
          <w:szCs w:val="22"/>
        </w:rPr>
        <w:t>Rovanco</w:t>
      </w:r>
      <w:proofErr w:type="spellEnd"/>
      <w:r w:rsidRPr="00484169">
        <w:rPr>
          <w:rFonts w:ascii="Arial" w:hAnsi="Arial" w:cs="Arial"/>
          <w:sz w:val="22"/>
          <w:szCs w:val="22"/>
        </w:rPr>
        <w:t xml:space="preserve"> or approved equal. Joint shall be certified EN 489, certification required at bid time.</w:t>
      </w:r>
    </w:p>
    <w:p w14:paraId="2BFC6E61" w14:textId="77777777" w:rsidR="00484169" w:rsidRDefault="00484169" w:rsidP="00484169">
      <w:pPr>
        <w:ind w:left="720"/>
        <w:rPr>
          <w:rFonts w:ascii="Arial" w:hAnsi="Arial" w:cs="Arial"/>
          <w:b/>
          <w:bCs/>
          <w:sz w:val="22"/>
          <w:szCs w:val="22"/>
        </w:rPr>
      </w:pPr>
    </w:p>
    <w:p w14:paraId="063C917E" w14:textId="7A1AC898" w:rsidR="008A482F" w:rsidRPr="00484169" w:rsidRDefault="0018342D" w:rsidP="00484169">
      <w:pPr>
        <w:ind w:left="720"/>
        <w:rPr>
          <w:rFonts w:ascii="Arial" w:hAnsi="Arial" w:cs="Arial"/>
          <w:sz w:val="22"/>
          <w:szCs w:val="22"/>
        </w:rPr>
      </w:pPr>
      <w:r w:rsidRPr="00484169">
        <w:rPr>
          <w:rFonts w:ascii="Arial" w:hAnsi="Arial" w:cs="Arial"/>
          <w:b/>
          <w:sz w:val="22"/>
          <w:szCs w:val="22"/>
        </w:rPr>
        <w:t>2.15</w:t>
      </w:r>
      <w:r w:rsidRPr="00484169">
        <w:rPr>
          <w:rFonts w:ascii="Arial" w:hAnsi="Arial" w:cs="Arial"/>
          <w:b/>
          <w:bCs/>
          <w:iCs/>
          <w:sz w:val="22"/>
          <w:szCs w:val="22"/>
        </w:rPr>
        <w:tab/>
        <w:t>Leak Detection (optional):</w:t>
      </w:r>
      <w:r w:rsidRPr="00484169">
        <w:rPr>
          <w:rFonts w:ascii="Arial" w:hAnsi="Arial" w:cs="Arial"/>
          <w:bCs/>
          <w:iCs/>
          <w:sz w:val="22"/>
          <w:szCs w:val="22"/>
        </w:rPr>
        <w:t xml:space="preserve"> Contact </w:t>
      </w:r>
      <w:proofErr w:type="spellStart"/>
      <w:r w:rsidRPr="00484169">
        <w:rPr>
          <w:rFonts w:ascii="Arial" w:hAnsi="Arial" w:cs="Arial"/>
          <w:bCs/>
          <w:iCs/>
          <w:sz w:val="22"/>
          <w:szCs w:val="22"/>
        </w:rPr>
        <w:t>Rovanco</w:t>
      </w:r>
      <w:proofErr w:type="spellEnd"/>
      <w:r w:rsidRPr="00484169">
        <w:rPr>
          <w:rFonts w:ascii="Arial" w:hAnsi="Arial" w:cs="Arial"/>
          <w:bCs/>
          <w:iCs/>
          <w:sz w:val="22"/>
          <w:szCs w:val="22"/>
        </w:rPr>
        <w:t xml:space="preserve"> for optional Leak Detection.</w:t>
      </w:r>
    </w:p>
    <w:p w14:paraId="220DA2BA" w14:textId="77777777" w:rsidR="00484169" w:rsidRDefault="00484169" w:rsidP="00484169">
      <w:pPr>
        <w:rPr>
          <w:rFonts w:ascii="Arial" w:hAnsi="Arial" w:cs="Arial"/>
          <w:b/>
          <w:sz w:val="22"/>
          <w:szCs w:val="22"/>
        </w:rPr>
      </w:pPr>
    </w:p>
    <w:p w14:paraId="2AFFBFBF" w14:textId="4D19A2C9" w:rsidR="00484169" w:rsidRPr="00484169" w:rsidRDefault="00E869F0" w:rsidP="00484169">
      <w:pPr>
        <w:ind w:left="720"/>
        <w:rPr>
          <w:rFonts w:ascii="Arial" w:hAnsi="Arial" w:cs="Arial"/>
          <w:bCs/>
          <w:iCs/>
          <w:sz w:val="22"/>
          <w:szCs w:val="22"/>
        </w:rPr>
      </w:pPr>
      <w:r w:rsidRPr="00484169">
        <w:rPr>
          <w:rFonts w:ascii="Arial" w:hAnsi="Arial" w:cs="Arial"/>
          <w:b/>
          <w:sz w:val="22"/>
          <w:szCs w:val="22"/>
        </w:rPr>
        <w:t>2.1</w:t>
      </w:r>
      <w:r w:rsidR="0018342D" w:rsidRPr="00484169">
        <w:rPr>
          <w:rFonts w:ascii="Arial" w:hAnsi="Arial" w:cs="Arial"/>
          <w:b/>
          <w:sz w:val="22"/>
          <w:szCs w:val="22"/>
        </w:rPr>
        <w:t>6</w:t>
      </w:r>
      <w:r w:rsidR="008A482F" w:rsidRPr="00484169">
        <w:rPr>
          <w:rFonts w:ascii="Arial" w:hAnsi="Arial" w:cs="Arial"/>
          <w:b/>
          <w:sz w:val="22"/>
          <w:szCs w:val="22"/>
        </w:rPr>
        <w:tab/>
      </w:r>
      <w:r w:rsidR="00FA3D21" w:rsidRPr="00484169">
        <w:rPr>
          <w:rFonts w:ascii="Arial" w:hAnsi="Arial" w:cs="Arial"/>
          <w:b/>
          <w:sz w:val="22"/>
          <w:szCs w:val="22"/>
        </w:rPr>
        <w:t>Approved Vendors:</w:t>
      </w:r>
      <w:r w:rsidR="00FA3D21" w:rsidRPr="00484169">
        <w:rPr>
          <w:rFonts w:ascii="Arial" w:hAnsi="Arial" w:cs="Arial"/>
          <w:sz w:val="22"/>
          <w:szCs w:val="22"/>
        </w:rPr>
        <w:t xml:space="preserve"> </w:t>
      </w:r>
      <w:r w:rsidR="00484169" w:rsidRPr="00484169">
        <w:rPr>
          <w:rFonts w:ascii="Arial" w:hAnsi="Arial" w:cs="Arial"/>
          <w:bCs/>
          <w:iCs/>
          <w:sz w:val="22"/>
          <w:szCs w:val="22"/>
        </w:rPr>
        <w:t xml:space="preserve">Insul-800 manufactured by </w:t>
      </w:r>
      <w:proofErr w:type="spellStart"/>
      <w:r w:rsidR="00484169" w:rsidRPr="00484169">
        <w:rPr>
          <w:rFonts w:ascii="Arial" w:hAnsi="Arial" w:cs="Arial"/>
          <w:bCs/>
          <w:iCs/>
          <w:sz w:val="22"/>
          <w:szCs w:val="22"/>
        </w:rPr>
        <w:t>Rovanco</w:t>
      </w:r>
      <w:proofErr w:type="spellEnd"/>
      <w:r w:rsidR="00484169" w:rsidRPr="00484169">
        <w:rPr>
          <w:rFonts w:ascii="Arial" w:hAnsi="Arial" w:cs="Arial"/>
          <w:bCs/>
          <w:iCs/>
          <w:sz w:val="22"/>
          <w:szCs w:val="22"/>
        </w:rPr>
        <w:t>, Joliet, Illinois, 815-741-6700, or approved, ISO Certified, equal. Any alternative supplier wishing to be approved as an equal must submit their technical data, including HDPE outer jacket and polyisocyanurate insulation material test reports.</w:t>
      </w:r>
    </w:p>
    <w:p w14:paraId="306BBEEE" w14:textId="77777777" w:rsidR="00484169" w:rsidRPr="00484169" w:rsidRDefault="00484169" w:rsidP="00484169">
      <w:pPr>
        <w:ind w:left="720"/>
        <w:rPr>
          <w:rFonts w:ascii="Arial" w:hAnsi="Arial" w:cs="Arial"/>
          <w:bCs/>
          <w:iCs/>
          <w:sz w:val="22"/>
          <w:szCs w:val="22"/>
        </w:rPr>
      </w:pPr>
      <w:r w:rsidRPr="00484169">
        <w:rPr>
          <w:rFonts w:ascii="Arial" w:hAnsi="Arial" w:cs="Arial"/>
          <w:bCs/>
          <w:iCs/>
          <w:sz w:val="22"/>
          <w:szCs w:val="22"/>
        </w:rPr>
        <w:t> </w:t>
      </w:r>
    </w:p>
    <w:p w14:paraId="60DF98A7" w14:textId="402080C5" w:rsidR="00FA3D21" w:rsidRPr="00484169" w:rsidRDefault="00484169" w:rsidP="00484169">
      <w:pPr>
        <w:ind w:left="720"/>
        <w:rPr>
          <w:rFonts w:ascii="Arial" w:hAnsi="Arial" w:cs="Arial"/>
          <w:bCs/>
          <w:iCs/>
          <w:sz w:val="22"/>
          <w:szCs w:val="22"/>
        </w:rPr>
      </w:pPr>
      <w:r w:rsidRPr="00484169">
        <w:rPr>
          <w:rFonts w:ascii="Arial" w:hAnsi="Arial" w:cs="Arial"/>
          <w:bCs/>
          <w:iCs/>
          <w:sz w:val="22"/>
          <w:szCs w:val="22"/>
        </w:rPr>
        <w:t>These reports must be certified by an independent Testing Agency that the high temperature polyisocyanurate insulation and the polyethylene jacketing material have been tested to and meet all ASTM standards listed in the “inner conduit insulation” and “outer jacket” section of the specifications. These reports must be submitted to the engineer ten days prior to bid date for an alternate supplier’s product to be approved in writing as an equal to the specified products</w:t>
      </w:r>
      <w:r>
        <w:rPr>
          <w:rFonts w:ascii="Arial" w:hAnsi="Arial" w:cs="Arial"/>
          <w:bCs/>
          <w:iCs/>
          <w:sz w:val="22"/>
          <w:szCs w:val="22"/>
        </w:rPr>
        <w:t>.</w:t>
      </w:r>
    </w:p>
    <w:sectPr w:rsidR="00FA3D21" w:rsidRPr="00484169" w:rsidSect="00282B68">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3942B" w14:textId="77777777" w:rsidR="00DA651B" w:rsidRDefault="00DA651B" w:rsidP="00721F01">
      <w:r>
        <w:separator/>
      </w:r>
    </w:p>
  </w:endnote>
  <w:endnote w:type="continuationSeparator" w:id="0">
    <w:p w14:paraId="0C74BEB9" w14:textId="77777777" w:rsidR="00DA651B" w:rsidRDefault="00DA651B" w:rsidP="0072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91BD6" w14:textId="105B9632" w:rsidR="00721F01" w:rsidRDefault="00721F01" w:rsidP="00FA3D21">
    <w:pPr>
      <w:pStyle w:val="Footer"/>
      <w:jc w:val="center"/>
    </w:pPr>
    <w:r w:rsidRPr="00945D9F">
      <w:rPr>
        <w:rFonts w:ascii="Cooper Black" w:hAnsi="Cooper Black"/>
      </w:rPr>
      <w:t>Serving the industry with quality products since 1969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E81D7" w14:textId="77777777" w:rsidR="00DA651B" w:rsidRDefault="00DA651B" w:rsidP="00721F01">
      <w:r>
        <w:separator/>
      </w:r>
    </w:p>
  </w:footnote>
  <w:footnote w:type="continuationSeparator" w:id="0">
    <w:p w14:paraId="28C43466" w14:textId="77777777" w:rsidR="00DA651B" w:rsidRDefault="00DA651B" w:rsidP="00721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B8B"/>
    <w:multiLevelType w:val="hybridMultilevel"/>
    <w:tmpl w:val="C8283758"/>
    <w:lvl w:ilvl="0" w:tplc="91560456">
      <w:start w:val="1"/>
      <w:numFmt w:val="bullet"/>
      <w:lvlText w:val="•"/>
      <w:lvlJc w:val="left"/>
      <w:pPr>
        <w:tabs>
          <w:tab w:val="num" w:pos="720"/>
        </w:tabs>
        <w:ind w:left="720" w:hanging="360"/>
      </w:pPr>
      <w:rPr>
        <w:rFonts w:ascii="Times New Roman" w:hAnsi="Times New Roman" w:hint="default"/>
      </w:rPr>
    </w:lvl>
    <w:lvl w:ilvl="1" w:tplc="BEC2BFFC" w:tentative="1">
      <w:start w:val="1"/>
      <w:numFmt w:val="bullet"/>
      <w:lvlText w:val="•"/>
      <w:lvlJc w:val="left"/>
      <w:pPr>
        <w:tabs>
          <w:tab w:val="num" w:pos="1440"/>
        </w:tabs>
        <w:ind w:left="1440" w:hanging="360"/>
      </w:pPr>
      <w:rPr>
        <w:rFonts w:ascii="Times New Roman" w:hAnsi="Times New Roman" w:hint="default"/>
      </w:rPr>
    </w:lvl>
    <w:lvl w:ilvl="2" w:tplc="D0F83FD2" w:tentative="1">
      <w:start w:val="1"/>
      <w:numFmt w:val="bullet"/>
      <w:lvlText w:val="•"/>
      <w:lvlJc w:val="left"/>
      <w:pPr>
        <w:tabs>
          <w:tab w:val="num" w:pos="2160"/>
        </w:tabs>
        <w:ind w:left="2160" w:hanging="360"/>
      </w:pPr>
      <w:rPr>
        <w:rFonts w:ascii="Times New Roman" w:hAnsi="Times New Roman" w:hint="default"/>
      </w:rPr>
    </w:lvl>
    <w:lvl w:ilvl="3" w:tplc="EF8A2C46" w:tentative="1">
      <w:start w:val="1"/>
      <w:numFmt w:val="bullet"/>
      <w:lvlText w:val="•"/>
      <w:lvlJc w:val="left"/>
      <w:pPr>
        <w:tabs>
          <w:tab w:val="num" w:pos="2880"/>
        </w:tabs>
        <w:ind w:left="2880" w:hanging="360"/>
      </w:pPr>
      <w:rPr>
        <w:rFonts w:ascii="Times New Roman" w:hAnsi="Times New Roman" w:hint="default"/>
      </w:rPr>
    </w:lvl>
    <w:lvl w:ilvl="4" w:tplc="D6AE8B68" w:tentative="1">
      <w:start w:val="1"/>
      <w:numFmt w:val="bullet"/>
      <w:lvlText w:val="•"/>
      <w:lvlJc w:val="left"/>
      <w:pPr>
        <w:tabs>
          <w:tab w:val="num" w:pos="3600"/>
        </w:tabs>
        <w:ind w:left="3600" w:hanging="360"/>
      </w:pPr>
      <w:rPr>
        <w:rFonts w:ascii="Times New Roman" w:hAnsi="Times New Roman" w:hint="default"/>
      </w:rPr>
    </w:lvl>
    <w:lvl w:ilvl="5" w:tplc="7EF4D4B6" w:tentative="1">
      <w:start w:val="1"/>
      <w:numFmt w:val="bullet"/>
      <w:lvlText w:val="•"/>
      <w:lvlJc w:val="left"/>
      <w:pPr>
        <w:tabs>
          <w:tab w:val="num" w:pos="4320"/>
        </w:tabs>
        <w:ind w:left="4320" w:hanging="360"/>
      </w:pPr>
      <w:rPr>
        <w:rFonts w:ascii="Times New Roman" w:hAnsi="Times New Roman" w:hint="default"/>
      </w:rPr>
    </w:lvl>
    <w:lvl w:ilvl="6" w:tplc="055293FE" w:tentative="1">
      <w:start w:val="1"/>
      <w:numFmt w:val="bullet"/>
      <w:lvlText w:val="•"/>
      <w:lvlJc w:val="left"/>
      <w:pPr>
        <w:tabs>
          <w:tab w:val="num" w:pos="5040"/>
        </w:tabs>
        <w:ind w:left="5040" w:hanging="360"/>
      </w:pPr>
      <w:rPr>
        <w:rFonts w:ascii="Times New Roman" w:hAnsi="Times New Roman" w:hint="default"/>
      </w:rPr>
    </w:lvl>
    <w:lvl w:ilvl="7" w:tplc="25E87AEE" w:tentative="1">
      <w:start w:val="1"/>
      <w:numFmt w:val="bullet"/>
      <w:lvlText w:val="•"/>
      <w:lvlJc w:val="left"/>
      <w:pPr>
        <w:tabs>
          <w:tab w:val="num" w:pos="5760"/>
        </w:tabs>
        <w:ind w:left="5760" w:hanging="360"/>
      </w:pPr>
      <w:rPr>
        <w:rFonts w:ascii="Times New Roman" w:hAnsi="Times New Roman" w:hint="default"/>
      </w:rPr>
    </w:lvl>
    <w:lvl w:ilvl="8" w:tplc="680C11B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309210B"/>
    <w:multiLevelType w:val="hybridMultilevel"/>
    <w:tmpl w:val="924C01F2"/>
    <w:lvl w:ilvl="0" w:tplc="14B4C1B6">
      <w:start w:val="1"/>
      <w:numFmt w:val="bullet"/>
      <w:lvlText w:val="•"/>
      <w:lvlJc w:val="left"/>
      <w:pPr>
        <w:tabs>
          <w:tab w:val="num" w:pos="720"/>
        </w:tabs>
        <w:ind w:left="720" w:hanging="360"/>
      </w:pPr>
      <w:rPr>
        <w:rFonts w:ascii="Times New Roman" w:hAnsi="Times New Roman" w:hint="default"/>
      </w:rPr>
    </w:lvl>
    <w:lvl w:ilvl="1" w:tplc="D43A4490" w:tentative="1">
      <w:start w:val="1"/>
      <w:numFmt w:val="bullet"/>
      <w:lvlText w:val="•"/>
      <w:lvlJc w:val="left"/>
      <w:pPr>
        <w:tabs>
          <w:tab w:val="num" w:pos="1440"/>
        </w:tabs>
        <w:ind w:left="1440" w:hanging="360"/>
      </w:pPr>
      <w:rPr>
        <w:rFonts w:ascii="Times New Roman" w:hAnsi="Times New Roman" w:hint="default"/>
      </w:rPr>
    </w:lvl>
    <w:lvl w:ilvl="2" w:tplc="AC2E1314" w:tentative="1">
      <w:start w:val="1"/>
      <w:numFmt w:val="bullet"/>
      <w:lvlText w:val="•"/>
      <w:lvlJc w:val="left"/>
      <w:pPr>
        <w:tabs>
          <w:tab w:val="num" w:pos="2160"/>
        </w:tabs>
        <w:ind w:left="2160" w:hanging="360"/>
      </w:pPr>
      <w:rPr>
        <w:rFonts w:ascii="Times New Roman" w:hAnsi="Times New Roman" w:hint="default"/>
      </w:rPr>
    </w:lvl>
    <w:lvl w:ilvl="3" w:tplc="643CCFFA" w:tentative="1">
      <w:start w:val="1"/>
      <w:numFmt w:val="bullet"/>
      <w:lvlText w:val="•"/>
      <w:lvlJc w:val="left"/>
      <w:pPr>
        <w:tabs>
          <w:tab w:val="num" w:pos="2880"/>
        </w:tabs>
        <w:ind w:left="2880" w:hanging="360"/>
      </w:pPr>
      <w:rPr>
        <w:rFonts w:ascii="Times New Roman" w:hAnsi="Times New Roman" w:hint="default"/>
      </w:rPr>
    </w:lvl>
    <w:lvl w:ilvl="4" w:tplc="44748172" w:tentative="1">
      <w:start w:val="1"/>
      <w:numFmt w:val="bullet"/>
      <w:lvlText w:val="•"/>
      <w:lvlJc w:val="left"/>
      <w:pPr>
        <w:tabs>
          <w:tab w:val="num" w:pos="3600"/>
        </w:tabs>
        <w:ind w:left="3600" w:hanging="360"/>
      </w:pPr>
      <w:rPr>
        <w:rFonts w:ascii="Times New Roman" w:hAnsi="Times New Roman" w:hint="default"/>
      </w:rPr>
    </w:lvl>
    <w:lvl w:ilvl="5" w:tplc="668470EE" w:tentative="1">
      <w:start w:val="1"/>
      <w:numFmt w:val="bullet"/>
      <w:lvlText w:val="•"/>
      <w:lvlJc w:val="left"/>
      <w:pPr>
        <w:tabs>
          <w:tab w:val="num" w:pos="4320"/>
        </w:tabs>
        <w:ind w:left="4320" w:hanging="360"/>
      </w:pPr>
      <w:rPr>
        <w:rFonts w:ascii="Times New Roman" w:hAnsi="Times New Roman" w:hint="default"/>
      </w:rPr>
    </w:lvl>
    <w:lvl w:ilvl="6" w:tplc="E48A2EEE" w:tentative="1">
      <w:start w:val="1"/>
      <w:numFmt w:val="bullet"/>
      <w:lvlText w:val="•"/>
      <w:lvlJc w:val="left"/>
      <w:pPr>
        <w:tabs>
          <w:tab w:val="num" w:pos="5040"/>
        </w:tabs>
        <w:ind w:left="5040" w:hanging="360"/>
      </w:pPr>
      <w:rPr>
        <w:rFonts w:ascii="Times New Roman" w:hAnsi="Times New Roman" w:hint="default"/>
      </w:rPr>
    </w:lvl>
    <w:lvl w:ilvl="7" w:tplc="A75E35A8" w:tentative="1">
      <w:start w:val="1"/>
      <w:numFmt w:val="bullet"/>
      <w:lvlText w:val="•"/>
      <w:lvlJc w:val="left"/>
      <w:pPr>
        <w:tabs>
          <w:tab w:val="num" w:pos="5760"/>
        </w:tabs>
        <w:ind w:left="5760" w:hanging="360"/>
      </w:pPr>
      <w:rPr>
        <w:rFonts w:ascii="Times New Roman" w:hAnsi="Times New Roman" w:hint="default"/>
      </w:rPr>
    </w:lvl>
    <w:lvl w:ilvl="8" w:tplc="F7FAE2B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54A1C30"/>
    <w:multiLevelType w:val="multilevel"/>
    <w:tmpl w:val="1B725B8C"/>
    <w:lvl w:ilvl="0">
      <w:start w:val="2"/>
      <w:numFmt w:val="decimal"/>
      <w:lvlText w:val="%1"/>
      <w:lvlJc w:val="left"/>
      <w:pPr>
        <w:ind w:left="420" w:hanging="420"/>
      </w:pPr>
      <w:rPr>
        <w:rFonts w:hint="default"/>
        <w:b/>
      </w:rPr>
    </w:lvl>
    <w:lvl w:ilvl="1">
      <w:start w:val="6"/>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05C63FB2"/>
    <w:multiLevelType w:val="hybridMultilevel"/>
    <w:tmpl w:val="911C7166"/>
    <w:lvl w:ilvl="0" w:tplc="D222E364">
      <w:start w:val="1"/>
      <w:numFmt w:val="bullet"/>
      <w:lvlText w:val="•"/>
      <w:lvlJc w:val="left"/>
      <w:pPr>
        <w:tabs>
          <w:tab w:val="num" w:pos="720"/>
        </w:tabs>
        <w:ind w:left="720" w:hanging="360"/>
      </w:pPr>
      <w:rPr>
        <w:rFonts w:ascii="Times New Roman" w:hAnsi="Times New Roman" w:hint="default"/>
      </w:rPr>
    </w:lvl>
    <w:lvl w:ilvl="1" w:tplc="047EADCC" w:tentative="1">
      <w:start w:val="1"/>
      <w:numFmt w:val="bullet"/>
      <w:lvlText w:val="•"/>
      <w:lvlJc w:val="left"/>
      <w:pPr>
        <w:tabs>
          <w:tab w:val="num" w:pos="1440"/>
        </w:tabs>
        <w:ind w:left="1440" w:hanging="360"/>
      </w:pPr>
      <w:rPr>
        <w:rFonts w:ascii="Times New Roman" w:hAnsi="Times New Roman" w:hint="default"/>
      </w:rPr>
    </w:lvl>
    <w:lvl w:ilvl="2" w:tplc="0C821AF2" w:tentative="1">
      <w:start w:val="1"/>
      <w:numFmt w:val="bullet"/>
      <w:lvlText w:val="•"/>
      <w:lvlJc w:val="left"/>
      <w:pPr>
        <w:tabs>
          <w:tab w:val="num" w:pos="2160"/>
        </w:tabs>
        <w:ind w:left="2160" w:hanging="360"/>
      </w:pPr>
      <w:rPr>
        <w:rFonts w:ascii="Times New Roman" w:hAnsi="Times New Roman" w:hint="default"/>
      </w:rPr>
    </w:lvl>
    <w:lvl w:ilvl="3" w:tplc="0EAA164C" w:tentative="1">
      <w:start w:val="1"/>
      <w:numFmt w:val="bullet"/>
      <w:lvlText w:val="•"/>
      <w:lvlJc w:val="left"/>
      <w:pPr>
        <w:tabs>
          <w:tab w:val="num" w:pos="2880"/>
        </w:tabs>
        <w:ind w:left="2880" w:hanging="360"/>
      </w:pPr>
      <w:rPr>
        <w:rFonts w:ascii="Times New Roman" w:hAnsi="Times New Roman" w:hint="default"/>
      </w:rPr>
    </w:lvl>
    <w:lvl w:ilvl="4" w:tplc="D25255A2" w:tentative="1">
      <w:start w:val="1"/>
      <w:numFmt w:val="bullet"/>
      <w:lvlText w:val="•"/>
      <w:lvlJc w:val="left"/>
      <w:pPr>
        <w:tabs>
          <w:tab w:val="num" w:pos="3600"/>
        </w:tabs>
        <w:ind w:left="3600" w:hanging="360"/>
      </w:pPr>
      <w:rPr>
        <w:rFonts w:ascii="Times New Roman" w:hAnsi="Times New Roman" w:hint="default"/>
      </w:rPr>
    </w:lvl>
    <w:lvl w:ilvl="5" w:tplc="88547A26" w:tentative="1">
      <w:start w:val="1"/>
      <w:numFmt w:val="bullet"/>
      <w:lvlText w:val="•"/>
      <w:lvlJc w:val="left"/>
      <w:pPr>
        <w:tabs>
          <w:tab w:val="num" w:pos="4320"/>
        </w:tabs>
        <w:ind w:left="4320" w:hanging="360"/>
      </w:pPr>
      <w:rPr>
        <w:rFonts w:ascii="Times New Roman" w:hAnsi="Times New Roman" w:hint="default"/>
      </w:rPr>
    </w:lvl>
    <w:lvl w:ilvl="6" w:tplc="6044A7F8" w:tentative="1">
      <w:start w:val="1"/>
      <w:numFmt w:val="bullet"/>
      <w:lvlText w:val="•"/>
      <w:lvlJc w:val="left"/>
      <w:pPr>
        <w:tabs>
          <w:tab w:val="num" w:pos="5040"/>
        </w:tabs>
        <w:ind w:left="5040" w:hanging="360"/>
      </w:pPr>
      <w:rPr>
        <w:rFonts w:ascii="Times New Roman" w:hAnsi="Times New Roman" w:hint="default"/>
      </w:rPr>
    </w:lvl>
    <w:lvl w:ilvl="7" w:tplc="47CE1362" w:tentative="1">
      <w:start w:val="1"/>
      <w:numFmt w:val="bullet"/>
      <w:lvlText w:val="•"/>
      <w:lvlJc w:val="left"/>
      <w:pPr>
        <w:tabs>
          <w:tab w:val="num" w:pos="5760"/>
        </w:tabs>
        <w:ind w:left="5760" w:hanging="360"/>
      </w:pPr>
      <w:rPr>
        <w:rFonts w:ascii="Times New Roman" w:hAnsi="Times New Roman" w:hint="default"/>
      </w:rPr>
    </w:lvl>
    <w:lvl w:ilvl="8" w:tplc="1458DF8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CBF2217"/>
    <w:multiLevelType w:val="hybridMultilevel"/>
    <w:tmpl w:val="EB52318C"/>
    <w:lvl w:ilvl="0" w:tplc="487E5F06">
      <w:start w:val="1"/>
      <w:numFmt w:val="bullet"/>
      <w:lvlText w:val="•"/>
      <w:lvlJc w:val="left"/>
      <w:pPr>
        <w:tabs>
          <w:tab w:val="num" w:pos="720"/>
        </w:tabs>
        <w:ind w:left="720" w:hanging="360"/>
      </w:pPr>
      <w:rPr>
        <w:rFonts w:ascii="Times New Roman" w:hAnsi="Times New Roman" w:hint="default"/>
      </w:rPr>
    </w:lvl>
    <w:lvl w:ilvl="1" w:tplc="E59C1D1C" w:tentative="1">
      <w:start w:val="1"/>
      <w:numFmt w:val="bullet"/>
      <w:lvlText w:val="•"/>
      <w:lvlJc w:val="left"/>
      <w:pPr>
        <w:tabs>
          <w:tab w:val="num" w:pos="1440"/>
        </w:tabs>
        <w:ind w:left="1440" w:hanging="360"/>
      </w:pPr>
      <w:rPr>
        <w:rFonts w:ascii="Times New Roman" w:hAnsi="Times New Roman" w:hint="default"/>
      </w:rPr>
    </w:lvl>
    <w:lvl w:ilvl="2" w:tplc="408A7D0E" w:tentative="1">
      <w:start w:val="1"/>
      <w:numFmt w:val="bullet"/>
      <w:lvlText w:val="•"/>
      <w:lvlJc w:val="left"/>
      <w:pPr>
        <w:tabs>
          <w:tab w:val="num" w:pos="2160"/>
        </w:tabs>
        <w:ind w:left="2160" w:hanging="360"/>
      </w:pPr>
      <w:rPr>
        <w:rFonts w:ascii="Times New Roman" w:hAnsi="Times New Roman" w:hint="default"/>
      </w:rPr>
    </w:lvl>
    <w:lvl w:ilvl="3" w:tplc="11A8D3FA" w:tentative="1">
      <w:start w:val="1"/>
      <w:numFmt w:val="bullet"/>
      <w:lvlText w:val="•"/>
      <w:lvlJc w:val="left"/>
      <w:pPr>
        <w:tabs>
          <w:tab w:val="num" w:pos="2880"/>
        </w:tabs>
        <w:ind w:left="2880" w:hanging="360"/>
      </w:pPr>
      <w:rPr>
        <w:rFonts w:ascii="Times New Roman" w:hAnsi="Times New Roman" w:hint="default"/>
      </w:rPr>
    </w:lvl>
    <w:lvl w:ilvl="4" w:tplc="B2EA2F10" w:tentative="1">
      <w:start w:val="1"/>
      <w:numFmt w:val="bullet"/>
      <w:lvlText w:val="•"/>
      <w:lvlJc w:val="left"/>
      <w:pPr>
        <w:tabs>
          <w:tab w:val="num" w:pos="3600"/>
        </w:tabs>
        <w:ind w:left="3600" w:hanging="360"/>
      </w:pPr>
      <w:rPr>
        <w:rFonts w:ascii="Times New Roman" w:hAnsi="Times New Roman" w:hint="default"/>
      </w:rPr>
    </w:lvl>
    <w:lvl w:ilvl="5" w:tplc="EF820248" w:tentative="1">
      <w:start w:val="1"/>
      <w:numFmt w:val="bullet"/>
      <w:lvlText w:val="•"/>
      <w:lvlJc w:val="left"/>
      <w:pPr>
        <w:tabs>
          <w:tab w:val="num" w:pos="4320"/>
        </w:tabs>
        <w:ind w:left="4320" w:hanging="360"/>
      </w:pPr>
      <w:rPr>
        <w:rFonts w:ascii="Times New Roman" w:hAnsi="Times New Roman" w:hint="default"/>
      </w:rPr>
    </w:lvl>
    <w:lvl w:ilvl="6" w:tplc="06FC625C" w:tentative="1">
      <w:start w:val="1"/>
      <w:numFmt w:val="bullet"/>
      <w:lvlText w:val="•"/>
      <w:lvlJc w:val="left"/>
      <w:pPr>
        <w:tabs>
          <w:tab w:val="num" w:pos="5040"/>
        </w:tabs>
        <w:ind w:left="5040" w:hanging="360"/>
      </w:pPr>
      <w:rPr>
        <w:rFonts w:ascii="Times New Roman" w:hAnsi="Times New Roman" w:hint="default"/>
      </w:rPr>
    </w:lvl>
    <w:lvl w:ilvl="7" w:tplc="D6483606" w:tentative="1">
      <w:start w:val="1"/>
      <w:numFmt w:val="bullet"/>
      <w:lvlText w:val="•"/>
      <w:lvlJc w:val="left"/>
      <w:pPr>
        <w:tabs>
          <w:tab w:val="num" w:pos="5760"/>
        </w:tabs>
        <w:ind w:left="5760" w:hanging="360"/>
      </w:pPr>
      <w:rPr>
        <w:rFonts w:ascii="Times New Roman" w:hAnsi="Times New Roman" w:hint="default"/>
      </w:rPr>
    </w:lvl>
    <w:lvl w:ilvl="8" w:tplc="CC5ED28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D5C232B"/>
    <w:multiLevelType w:val="multilevel"/>
    <w:tmpl w:val="75526A0E"/>
    <w:lvl w:ilvl="0">
      <w:start w:val="2"/>
      <w:numFmt w:val="decimal"/>
      <w:lvlText w:val="%1"/>
      <w:lvlJc w:val="left"/>
      <w:pPr>
        <w:ind w:left="420" w:hanging="420"/>
      </w:pPr>
      <w:rPr>
        <w:rFonts w:hint="default"/>
        <w:b/>
      </w:rPr>
    </w:lvl>
    <w:lvl w:ilvl="1">
      <w:start w:val="1"/>
      <w:numFmt w:val="decimalZero"/>
      <w:lvlText w:val="%1.%2"/>
      <w:lvlJc w:val="left"/>
      <w:pPr>
        <w:ind w:left="1140" w:hanging="420"/>
      </w:pPr>
      <w:rPr>
        <w:rFonts w:hint="default"/>
        <w:b/>
        <w:sz w:val="22"/>
        <w:szCs w:val="22"/>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0F3C1A16"/>
    <w:multiLevelType w:val="hybridMultilevel"/>
    <w:tmpl w:val="C8D63A7E"/>
    <w:lvl w:ilvl="0" w:tplc="7D20A2B6">
      <w:start w:val="1"/>
      <w:numFmt w:val="bullet"/>
      <w:lvlText w:val="•"/>
      <w:lvlJc w:val="left"/>
      <w:pPr>
        <w:tabs>
          <w:tab w:val="num" w:pos="720"/>
        </w:tabs>
        <w:ind w:left="720" w:hanging="360"/>
      </w:pPr>
      <w:rPr>
        <w:rFonts w:ascii="Times New Roman" w:hAnsi="Times New Roman" w:hint="default"/>
      </w:rPr>
    </w:lvl>
    <w:lvl w:ilvl="1" w:tplc="AE3CA562" w:tentative="1">
      <w:start w:val="1"/>
      <w:numFmt w:val="bullet"/>
      <w:lvlText w:val="•"/>
      <w:lvlJc w:val="left"/>
      <w:pPr>
        <w:tabs>
          <w:tab w:val="num" w:pos="1440"/>
        </w:tabs>
        <w:ind w:left="1440" w:hanging="360"/>
      </w:pPr>
      <w:rPr>
        <w:rFonts w:ascii="Times New Roman" w:hAnsi="Times New Roman" w:hint="default"/>
      </w:rPr>
    </w:lvl>
    <w:lvl w:ilvl="2" w:tplc="2076B304" w:tentative="1">
      <w:start w:val="1"/>
      <w:numFmt w:val="bullet"/>
      <w:lvlText w:val="•"/>
      <w:lvlJc w:val="left"/>
      <w:pPr>
        <w:tabs>
          <w:tab w:val="num" w:pos="2160"/>
        </w:tabs>
        <w:ind w:left="2160" w:hanging="360"/>
      </w:pPr>
      <w:rPr>
        <w:rFonts w:ascii="Times New Roman" w:hAnsi="Times New Roman" w:hint="default"/>
      </w:rPr>
    </w:lvl>
    <w:lvl w:ilvl="3" w:tplc="1FD49070" w:tentative="1">
      <w:start w:val="1"/>
      <w:numFmt w:val="bullet"/>
      <w:lvlText w:val="•"/>
      <w:lvlJc w:val="left"/>
      <w:pPr>
        <w:tabs>
          <w:tab w:val="num" w:pos="2880"/>
        </w:tabs>
        <w:ind w:left="2880" w:hanging="360"/>
      </w:pPr>
      <w:rPr>
        <w:rFonts w:ascii="Times New Roman" w:hAnsi="Times New Roman" w:hint="default"/>
      </w:rPr>
    </w:lvl>
    <w:lvl w:ilvl="4" w:tplc="93E66A9E" w:tentative="1">
      <w:start w:val="1"/>
      <w:numFmt w:val="bullet"/>
      <w:lvlText w:val="•"/>
      <w:lvlJc w:val="left"/>
      <w:pPr>
        <w:tabs>
          <w:tab w:val="num" w:pos="3600"/>
        </w:tabs>
        <w:ind w:left="3600" w:hanging="360"/>
      </w:pPr>
      <w:rPr>
        <w:rFonts w:ascii="Times New Roman" w:hAnsi="Times New Roman" w:hint="default"/>
      </w:rPr>
    </w:lvl>
    <w:lvl w:ilvl="5" w:tplc="8DBCF7EE" w:tentative="1">
      <w:start w:val="1"/>
      <w:numFmt w:val="bullet"/>
      <w:lvlText w:val="•"/>
      <w:lvlJc w:val="left"/>
      <w:pPr>
        <w:tabs>
          <w:tab w:val="num" w:pos="4320"/>
        </w:tabs>
        <w:ind w:left="4320" w:hanging="360"/>
      </w:pPr>
      <w:rPr>
        <w:rFonts w:ascii="Times New Roman" w:hAnsi="Times New Roman" w:hint="default"/>
      </w:rPr>
    </w:lvl>
    <w:lvl w:ilvl="6" w:tplc="07606706" w:tentative="1">
      <w:start w:val="1"/>
      <w:numFmt w:val="bullet"/>
      <w:lvlText w:val="•"/>
      <w:lvlJc w:val="left"/>
      <w:pPr>
        <w:tabs>
          <w:tab w:val="num" w:pos="5040"/>
        </w:tabs>
        <w:ind w:left="5040" w:hanging="360"/>
      </w:pPr>
      <w:rPr>
        <w:rFonts w:ascii="Times New Roman" w:hAnsi="Times New Roman" w:hint="default"/>
      </w:rPr>
    </w:lvl>
    <w:lvl w:ilvl="7" w:tplc="C9FA2E40" w:tentative="1">
      <w:start w:val="1"/>
      <w:numFmt w:val="bullet"/>
      <w:lvlText w:val="•"/>
      <w:lvlJc w:val="left"/>
      <w:pPr>
        <w:tabs>
          <w:tab w:val="num" w:pos="5760"/>
        </w:tabs>
        <w:ind w:left="5760" w:hanging="360"/>
      </w:pPr>
      <w:rPr>
        <w:rFonts w:ascii="Times New Roman" w:hAnsi="Times New Roman" w:hint="default"/>
      </w:rPr>
    </w:lvl>
    <w:lvl w:ilvl="8" w:tplc="B2D62F9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6F73D3C"/>
    <w:multiLevelType w:val="hybridMultilevel"/>
    <w:tmpl w:val="AC88902C"/>
    <w:lvl w:ilvl="0" w:tplc="76C27FA0">
      <w:start w:val="1"/>
      <w:numFmt w:val="bullet"/>
      <w:lvlText w:val="•"/>
      <w:lvlJc w:val="left"/>
      <w:pPr>
        <w:tabs>
          <w:tab w:val="num" w:pos="720"/>
        </w:tabs>
        <w:ind w:left="720" w:hanging="360"/>
      </w:pPr>
      <w:rPr>
        <w:rFonts w:ascii="Times New Roman" w:hAnsi="Times New Roman" w:hint="default"/>
      </w:rPr>
    </w:lvl>
    <w:lvl w:ilvl="1" w:tplc="C186C6AC" w:tentative="1">
      <w:start w:val="1"/>
      <w:numFmt w:val="bullet"/>
      <w:lvlText w:val="•"/>
      <w:lvlJc w:val="left"/>
      <w:pPr>
        <w:tabs>
          <w:tab w:val="num" w:pos="1440"/>
        </w:tabs>
        <w:ind w:left="1440" w:hanging="360"/>
      </w:pPr>
      <w:rPr>
        <w:rFonts w:ascii="Times New Roman" w:hAnsi="Times New Roman" w:hint="default"/>
      </w:rPr>
    </w:lvl>
    <w:lvl w:ilvl="2" w:tplc="5DC25178" w:tentative="1">
      <w:start w:val="1"/>
      <w:numFmt w:val="bullet"/>
      <w:lvlText w:val="•"/>
      <w:lvlJc w:val="left"/>
      <w:pPr>
        <w:tabs>
          <w:tab w:val="num" w:pos="2160"/>
        </w:tabs>
        <w:ind w:left="2160" w:hanging="360"/>
      </w:pPr>
      <w:rPr>
        <w:rFonts w:ascii="Times New Roman" w:hAnsi="Times New Roman" w:hint="default"/>
      </w:rPr>
    </w:lvl>
    <w:lvl w:ilvl="3" w:tplc="E5DA77BE" w:tentative="1">
      <w:start w:val="1"/>
      <w:numFmt w:val="bullet"/>
      <w:lvlText w:val="•"/>
      <w:lvlJc w:val="left"/>
      <w:pPr>
        <w:tabs>
          <w:tab w:val="num" w:pos="2880"/>
        </w:tabs>
        <w:ind w:left="2880" w:hanging="360"/>
      </w:pPr>
      <w:rPr>
        <w:rFonts w:ascii="Times New Roman" w:hAnsi="Times New Roman" w:hint="default"/>
      </w:rPr>
    </w:lvl>
    <w:lvl w:ilvl="4" w:tplc="3DC6528C" w:tentative="1">
      <w:start w:val="1"/>
      <w:numFmt w:val="bullet"/>
      <w:lvlText w:val="•"/>
      <w:lvlJc w:val="left"/>
      <w:pPr>
        <w:tabs>
          <w:tab w:val="num" w:pos="3600"/>
        </w:tabs>
        <w:ind w:left="3600" w:hanging="360"/>
      </w:pPr>
      <w:rPr>
        <w:rFonts w:ascii="Times New Roman" w:hAnsi="Times New Roman" w:hint="default"/>
      </w:rPr>
    </w:lvl>
    <w:lvl w:ilvl="5" w:tplc="2306EC3E" w:tentative="1">
      <w:start w:val="1"/>
      <w:numFmt w:val="bullet"/>
      <w:lvlText w:val="•"/>
      <w:lvlJc w:val="left"/>
      <w:pPr>
        <w:tabs>
          <w:tab w:val="num" w:pos="4320"/>
        </w:tabs>
        <w:ind w:left="4320" w:hanging="360"/>
      </w:pPr>
      <w:rPr>
        <w:rFonts w:ascii="Times New Roman" w:hAnsi="Times New Roman" w:hint="default"/>
      </w:rPr>
    </w:lvl>
    <w:lvl w:ilvl="6" w:tplc="BAFE3F2E" w:tentative="1">
      <w:start w:val="1"/>
      <w:numFmt w:val="bullet"/>
      <w:lvlText w:val="•"/>
      <w:lvlJc w:val="left"/>
      <w:pPr>
        <w:tabs>
          <w:tab w:val="num" w:pos="5040"/>
        </w:tabs>
        <w:ind w:left="5040" w:hanging="360"/>
      </w:pPr>
      <w:rPr>
        <w:rFonts w:ascii="Times New Roman" w:hAnsi="Times New Roman" w:hint="default"/>
      </w:rPr>
    </w:lvl>
    <w:lvl w:ilvl="7" w:tplc="2A045DF8" w:tentative="1">
      <w:start w:val="1"/>
      <w:numFmt w:val="bullet"/>
      <w:lvlText w:val="•"/>
      <w:lvlJc w:val="left"/>
      <w:pPr>
        <w:tabs>
          <w:tab w:val="num" w:pos="5760"/>
        </w:tabs>
        <w:ind w:left="5760" w:hanging="360"/>
      </w:pPr>
      <w:rPr>
        <w:rFonts w:ascii="Times New Roman" w:hAnsi="Times New Roman" w:hint="default"/>
      </w:rPr>
    </w:lvl>
    <w:lvl w:ilvl="8" w:tplc="564062B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A8B7981"/>
    <w:multiLevelType w:val="hybridMultilevel"/>
    <w:tmpl w:val="53D0D3CE"/>
    <w:lvl w:ilvl="0" w:tplc="0A18A8F2">
      <w:start w:val="1"/>
      <w:numFmt w:val="bullet"/>
      <w:lvlText w:val="•"/>
      <w:lvlJc w:val="left"/>
      <w:pPr>
        <w:tabs>
          <w:tab w:val="num" w:pos="720"/>
        </w:tabs>
        <w:ind w:left="720" w:hanging="360"/>
      </w:pPr>
      <w:rPr>
        <w:rFonts w:ascii="Times New Roman" w:hAnsi="Times New Roman" w:hint="default"/>
      </w:rPr>
    </w:lvl>
    <w:lvl w:ilvl="1" w:tplc="FE2455CC" w:tentative="1">
      <w:start w:val="1"/>
      <w:numFmt w:val="bullet"/>
      <w:lvlText w:val="•"/>
      <w:lvlJc w:val="left"/>
      <w:pPr>
        <w:tabs>
          <w:tab w:val="num" w:pos="1440"/>
        </w:tabs>
        <w:ind w:left="1440" w:hanging="360"/>
      </w:pPr>
      <w:rPr>
        <w:rFonts w:ascii="Times New Roman" w:hAnsi="Times New Roman" w:hint="default"/>
      </w:rPr>
    </w:lvl>
    <w:lvl w:ilvl="2" w:tplc="092C3B28" w:tentative="1">
      <w:start w:val="1"/>
      <w:numFmt w:val="bullet"/>
      <w:lvlText w:val="•"/>
      <w:lvlJc w:val="left"/>
      <w:pPr>
        <w:tabs>
          <w:tab w:val="num" w:pos="2160"/>
        </w:tabs>
        <w:ind w:left="2160" w:hanging="360"/>
      </w:pPr>
      <w:rPr>
        <w:rFonts w:ascii="Times New Roman" w:hAnsi="Times New Roman" w:hint="default"/>
      </w:rPr>
    </w:lvl>
    <w:lvl w:ilvl="3" w:tplc="E1D687EA" w:tentative="1">
      <w:start w:val="1"/>
      <w:numFmt w:val="bullet"/>
      <w:lvlText w:val="•"/>
      <w:lvlJc w:val="left"/>
      <w:pPr>
        <w:tabs>
          <w:tab w:val="num" w:pos="2880"/>
        </w:tabs>
        <w:ind w:left="2880" w:hanging="360"/>
      </w:pPr>
      <w:rPr>
        <w:rFonts w:ascii="Times New Roman" w:hAnsi="Times New Roman" w:hint="default"/>
      </w:rPr>
    </w:lvl>
    <w:lvl w:ilvl="4" w:tplc="7B82893A" w:tentative="1">
      <w:start w:val="1"/>
      <w:numFmt w:val="bullet"/>
      <w:lvlText w:val="•"/>
      <w:lvlJc w:val="left"/>
      <w:pPr>
        <w:tabs>
          <w:tab w:val="num" w:pos="3600"/>
        </w:tabs>
        <w:ind w:left="3600" w:hanging="360"/>
      </w:pPr>
      <w:rPr>
        <w:rFonts w:ascii="Times New Roman" w:hAnsi="Times New Roman" w:hint="default"/>
      </w:rPr>
    </w:lvl>
    <w:lvl w:ilvl="5" w:tplc="DD8AA382" w:tentative="1">
      <w:start w:val="1"/>
      <w:numFmt w:val="bullet"/>
      <w:lvlText w:val="•"/>
      <w:lvlJc w:val="left"/>
      <w:pPr>
        <w:tabs>
          <w:tab w:val="num" w:pos="4320"/>
        </w:tabs>
        <w:ind w:left="4320" w:hanging="360"/>
      </w:pPr>
      <w:rPr>
        <w:rFonts w:ascii="Times New Roman" w:hAnsi="Times New Roman" w:hint="default"/>
      </w:rPr>
    </w:lvl>
    <w:lvl w:ilvl="6" w:tplc="3F9CD464" w:tentative="1">
      <w:start w:val="1"/>
      <w:numFmt w:val="bullet"/>
      <w:lvlText w:val="•"/>
      <w:lvlJc w:val="left"/>
      <w:pPr>
        <w:tabs>
          <w:tab w:val="num" w:pos="5040"/>
        </w:tabs>
        <w:ind w:left="5040" w:hanging="360"/>
      </w:pPr>
      <w:rPr>
        <w:rFonts w:ascii="Times New Roman" w:hAnsi="Times New Roman" w:hint="default"/>
      </w:rPr>
    </w:lvl>
    <w:lvl w:ilvl="7" w:tplc="96AE0114" w:tentative="1">
      <w:start w:val="1"/>
      <w:numFmt w:val="bullet"/>
      <w:lvlText w:val="•"/>
      <w:lvlJc w:val="left"/>
      <w:pPr>
        <w:tabs>
          <w:tab w:val="num" w:pos="5760"/>
        </w:tabs>
        <w:ind w:left="5760" w:hanging="360"/>
      </w:pPr>
      <w:rPr>
        <w:rFonts w:ascii="Times New Roman" w:hAnsi="Times New Roman" w:hint="default"/>
      </w:rPr>
    </w:lvl>
    <w:lvl w:ilvl="8" w:tplc="A976938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0964469"/>
    <w:multiLevelType w:val="hybridMultilevel"/>
    <w:tmpl w:val="8488BB38"/>
    <w:lvl w:ilvl="0" w:tplc="E614234E">
      <w:start w:val="1"/>
      <w:numFmt w:val="bullet"/>
      <w:lvlText w:val="•"/>
      <w:lvlJc w:val="left"/>
      <w:pPr>
        <w:tabs>
          <w:tab w:val="num" w:pos="720"/>
        </w:tabs>
        <w:ind w:left="720" w:hanging="360"/>
      </w:pPr>
      <w:rPr>
        <w:rFonts w:ascii="Times New Roman" w:hAnsi="Times New Roman" w:hint="default"/>
      </w:rPr>
    </w:lvl>
    <w:lvl w:ilvl="1" w:tplc="DCF89F90" w:tentative="1">
      <w:start w:val="1"/>
      <w:numFmt w:val="bullet"/>
      <w:lvlText w:val="•"/>
      <w:lvlJc w:val="left"/>
      <w:pPr>
        <w:tabs>
          <w:tab w:val="num" w:pos="1440"/>
        </w:tabs>
        <w:ind w:left="1440" w:hanging="360"/>
      </w:pPr>
      <w:rPr>
        <w:rFonts w:ascii="Times New Roman" w:hAnsi="Times New Roman" w:hint="default"/>
      </w:rPr>
    </w:lvl>
    <w:lvl w:ilvl="2" w:tplc="D5CA50A6" w:tentative="1">
      <w:start w:val="1"/>
      <w:numFmt w:val="bullet"/>
      <w:lvlText w:val="•"/>
      <w:lvlJc w:val="left"/>
      <w:pPr>
        <w:tabs>
          <w:tab w:val="num" w:pos="2160"/>
        </w:tabs>
        <w:ind w:left="2160" w:hanging="360"/>
      </w:pPr>
      <w:rPr>
        <w:rFonts w:ascii="Times New Roman" w:hAnsi="Times New Roman" w:hint="default"/>
      </w:rPr>
    </w:lvl>
    <w:lvl w:ilvl="3" w:tplc="69D6D806" w:tentative="1">
      <w:start w:val="1"/>
      <w:numFmt w:val="bullet"/>
      <w:lvlText w:val="•"/>
      <w:lvlJc w:val="left"/>
      <w:pPr>
        <w:tabs>
          <w:tab w:val="num" w:pos="2880"/>
        </w:tabs>
        <w:ind w:left="2880" w:hanging="360"/>
      </w:pPr>
      <w:rPr>
        <w:rFonts w:ascii="Times New Roman" w:hAnsi="Times New Roman" w:hint="default"/>
      </w:rPr>
    </w:lvl>
    <w:lvl w:ilvl="4" w:tplc="EB70C528" w:tentative="1">
      <w:start w:val="1"/>
      <w:numFmt w:val="bullet"/>
      <w:lvlText w:val="•"/>
      <w:lvlJc w:val="left"/>
      <w:pPr>
        <w:tabs>
          <w:tab w:val="num" w:pos="3600"/>
        </w:tabs>
        <w:ind w:left="3600" w:hanging="360"/>
      </w:pPr>
      <w:rPr>
        <w:rFonts w:ascii="Times New Roman" w:hAnsi="Times New Roman" w:hint="default"/>
      </w:rPr>
    </w:lvl>
    <w:lvl w:ilvl="5" w:tplc="059EF050" w:tentative="1">
      <w:start w:val="1"/>
      <w:numFmt w:val="bullet"/>
      <w:lvlText w:val="•"/>
      <w:lvlJc w:val="left"/>
      <w:pPr>
        <w:tabs>
          <w:tab w:val="num" w:pos="4320"/>
        </w:tabs>
        <w:ind w:left="4320" w:hanging="360"/>
      </w:pPr>
      <w:rPr>
        <w:rFonts w:ascii="Times New Roman" w:hAnsi="Times New Roman" w:hint="default"/>
      </w:rPr>
    </w:lvl>
    <w:lvl w:ilvl="6" w:tplc="B8C0147A" w:tentative="1">
      <w:start w:val="1"/>
      <w:numFmt w:val="bullet"/>
      <w:lvlText w:val="•"/>
      <w:lvlJc w:val="left"/>
      <w:pPr>
        <w:tabs>
          <w:tab w:val="num" w:pos="5040"/>
        </w:tabs>
        <w:ind w:left="5040" w:hanging="360"/>
      </w:pPr>
      <w:rPr>
        <w:rFonts w:ascii="Times New Roman" w:hAnsi="Times New Roman" w:hint="default"/>
      </w:rPr>
    </w:lvl>
    <w:lvl w:ilvl="7" w:tplc="E67EFBA6" w:tentative="1">
      <w:start w:val="1"/>
      <w:numFmt w:val="bullet"/>
      <w:lvlText w:val="•"/>
      <w:lvlJc w:val="left"/>
      <w:pPr>
        <w:tabs>
          <w:tab w:val="num" w:pos="5760"/>
        </w:tabs>
        <w:ind w:left="5760" w:hanging="360"/>
      </w:pPr>
      <w:rPr>
        <w:rFonts w:ascii="Times New Roman" w:hAnsi="Times New Roman" w:hint="default"/>
      </w:rPr>
    </w:lvl>
    <w:lvl w:ilvl="8" w:tplc="9CB2FDC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1FC006A"/>
    <w:multiLevelType w:val="hybridMultilevel"/>
    <w:tmpl w:val="17DEF90C"/>
    <w:lvl w:ilvl="0" w:tplc="0018E4DA">
      <w:start w:val="1"/>
      <w:numFmt w:val="bullet"/>
      <w:lvlText w:val="•"/>
      <w:lvlJc w:val="left"/>
      <w:pPr>
        <w:tabs>
          <w:tab w:val="num" w:pos="720"/>
        </w:tabs>
        <w:ind w:left="720" w:hanging="360"/>
      </w:pPr>
      <w:rPr>
        <w:rFonts w:ascii="Times New Roman" w:hAnsi="Times New Roman" w:hint="default"/>
      </w:rPr>
    </w:lvl>
    <w:lvl w:ilvl="1" w:tplc="44F619E2" w:tentative="1">
      <w:start w:val="1"/>
      <w:numFmt w:val="bullet"/>
      <w:lvlText w:val="•"/>
      <w:lvlJc w:val="left"/>
      <w:pPr>
        <w:tabs>
          <w:tab w:val="num" w:pos="1440"/>
        </w:tabs>
        <w:ind w:left="1440" w:hanging="360"/>
      </w:pPr>
      <w:rPr>
        <w:rFonts w:ascii="Times New Roman" w:hAnsi="Times New Roman" w:hint="default"/>
      </w:rPr>
    </w:lvl>
    <w:lvl w:ilvl="2" w:tplc="31A27BB6" w:tentative="1">
      <w:start w:val="1"/>
      <w:numFmt w:val="bullet"/>
      <w:lvlText w:val="•"/>
      <w:lvlJc w:val="left"/>
      <w:pPr>
        <w:tabs>
          <w:tab w:val="num" w:pos="2160"/>
        </w:tabs>
        <w:ind w:left="2160" w:hanging="360"/>
      </w:pPr>
      <w:rPr>
        <w:rFonts w:ascii="Times New Roman" w:hAnsi="Times New Roman" w:hint="default"/>
      </w:rPr>
    </w:lvl>
    <w:lvl w:ilvl="3" w:tplc="5314775E" w:tentative="1">
      <w:start w:val="1"/>
      <w:numFmt w:val="bullet"/>
      <w:lvlText w:val="•"/>
      <w:lvlJc w:val="left"/>
      <w:pPr>
        <w:tabs>
          <w:tab w:val="num" w:pos="2880"/>
        </w:tabs>
        <w:ind w:left="2880" w:hanging="360"/>
      </w:pPr>
      <w:rPr>
        <w:rFonts w:ascii="Times New Roman" w:hAnsi="Times New Roman" w:hint="default"/>
      </w:rPr>
    </w:lvl>
    <w:lvl w:ilvl="4" w:tplc="DBD0374C" w:tentative="1">
      <w:start w:val="1"/>
      <w:numFmt w:val="bullet"/>
      <w:lvlText w:val="•"/>
      <w:lvlJc w:val="left"/>
      <w:pPr>
        <w:tabs>
          <w:tab w:val="num" w:pos="3600"/>
        </w:tabs>
        <w:ind w:left="3600" w:hanging="360"/>
      </w:pPr>
      <w:rPr>
        <w:rFonts w:ascii="Times New Roman" w:hAnsi="Times New Roman" w:hint="default"/>
      </w:rPr>
    </w:lvl>
    <w:lvl w:ilvl="5" w:tplc="CC5EE5DC" w:tentative="1">
      <w:start w:val="1"/>
      <w:numFmt w:val="bullet"/>
      <w:lvlText w:val="•"/>
      <w:lvlJc w:val="left"/>
      <w:pPr>
        <w:tabs>
          <w:tab w:val="num" w:pos="4320"/>
        </w:tabs>
        <w:ind w:left="4320" w:hanging="360"/>
      </w:pPr>
      <w:rPr>
        <w:rFonts w:ascii="Times New Roman" w:hAnsi="Times New Roman" w:hint="default"/>
      </w:rPr>
    </w:lvl>
    <w:lvl w:ilvl="6" w:tplc="C27C8DDA" w:tentative="1">
      <w:start w:val="1"/>
      <w:numFmt w:val="bullet"/>
      <w:lvlText w:val="•"/>
      <w:lvlJc w:val="left"/>
      <w:pPr>
        <w:tabs>
          <w:tab w:val="num" w:pos="5040"/>
        </w:tabs>
        <w:ind w:left="5040" w:hanging="360"/>
      </w:pPr>
      <w:rPr>
        <w:rFonts w:ascii="Times New Roman" w:hAnsi="Times New Roman" w:hint="default"/>
      </w:rPr>
    </w:lvl>
    <w:lvl w:ilvl="7" w:tplc="46E2E1E4" w:tentative="1">
      <w:start w:val="1"/>
      <w:numFmt w:val="bullet"/>
      <w:lvlText w:val="•"/>
      <w:lvlJc w:val="left"/>
      <w:pPr>
        <w:tabs>
          <w:tab w:val="num" w:pos="5760"/>
        </w:tabs>
        <w:ind w:left="5760" w:hanging="360"/>
      </w:pPr>
      <w:rPr>
        <w:rFonts w:ascii="Times New Roman" w:hAnsi="Times New Roman" w:hint="default"/>
      </w:rPr>
    </w:lvl>
    <w:lvl w:ilvl="8" w:tplc="9722948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43D63A4"/>
    <w:multiLevelType w:val="hybridMultilevel"/>
    <w:tmpl w:val="D2000040"/>
    <w:lvl w:ilvl="0" w:tplc="DFAC5204">
      <w:start w:val="1"/>
      <w:numFmt w:val="bullet"/>
      <w:lvlText w:val="•"/>
      <w:lvlJc w:val="left"/>
      <w:pPr>
        <w:tabs>
          <w:tab w:val="num" w:pos="720"/>
        </w:tabs>
        <w:ind w:left="720" w:hanging="360"/>
      </w:pPr>
      <w:rPr>
        <w:rFonts w:ascii="Times New Roman" w:hAnsi="Times New Roman" w:hint="default"/>
      </w:rPr>
    </w:lvl>
    <w:lvl w:ilvl="1" w:tplc="D6E24082" w:tentative="1">
      <w:start w:val="1"/>
      <w:numFmt w:val="bullet"/>
      <w:lvlText w:val="•"/>
      <w:lvlJc w:val="left"/>
      <w:pPr>
        <w:tabs>
          <w:tab w:val="num" w:pos="1440"/>
        </w:tabs>
        <w:ind w:left="1440" w:hanging="360"/>
      </w:pPr>
      <w:rPr>
        <w:rFonts w:ascii="Times New Roman" w:hAnsi="Times New Roman" w:hint="default"/>
      </w:rPr>
    </w:lvl>
    <w:lvl w:ilvl="2" w:tplc="09BE22FA" w:tentative="1">
      <w:start w:val="1"/>
      <w:numFmt w:val="bullet"/>
      <w:lvlText w:val="•"/>
      <w:lvlJc w:val="left"/>
      <w:pPr>
        <w:tabs>
          <w:tab w:val="num" w:pos="2160"/>
        </w:tabs>
        <w:ind w:left="2160" w:hanging="360"/>
      </w:pPr>
      <w:rPr>
        <w:rFonts w:ascii="Times New Roman" w:hAnsi="Times New Roman" w:hint="default"/>
      </w:rPr>
    </w:lvl>
    <w:lvl w:ilvl="3" w:tplc="46188B48" w:tentative="1">
      <w:start w:val="1"/>
      <w:numFmt w:val="bullet"/>
      <w:lvlText w:val="•"/>
      <w:lvlJc w:val="left"/>
      <w:pPr>
        <w:tabs>
          <w:tab w:val="num" w:pos="2880"/>
        </w:tabs>
        <w:ind w:left="2880" w:hanging="360"/>
      </w:pPr>
      <w:rPr>
        <w:rFonts w:ascii="Times New Roman" w:hAnsi="Times New Roman" w:hint="default"/>
      </w:rPr>
    </w:lvl>
    <w:lvl w:ilvl="4" w:tplc="DB481542" w:tentative="1">
      <w:start w:val="1"/>
      <w:numFmt w:val="bullet"/>
      <w:lvlText w:val="•"/>
      <w:lvlJc w:val="left"/>
      <w:pPr>
        <w:tabs>
          <w:tab w:val="num" w:pos="3600"/>
        </w:tabs>
        <w:ind w:left="3600" w:hanging="360"/>
      </w:pPr>
      <w:rPr>
        <w:rFonts w:ascii="Times New Roman" w:hAnsi="Times New Roman" w:hint="default"/>
      </w:rPr>
    </w:lvl>
    <w:lvl w:ilvl="5" w:tplc="E912FB80" w:tentative="1">
      <w:start w:val="1"/>
      <w:numFmt w:val="bullet"/>
      <w:lvlText w:val="•"/>
      <w:lvlJc w:val="left"/>
      <w:pPr>
        <w:tabs>
          <w:tab w:val="num" w:pos="4320"/>
        </w:tabs>
        <w:ind w:left="4320" w:hanging="360"/>
      </w:pPr>
      <w:rPr>
        <w:rFonts w:ascii="Times New Roman" w:hAnsi="Times New Roman" w:hint="default"/>
      </w:rPr>
    </w:lvl>
    <w:lvl w:ilvl="6" w:tplc="F032410A" w:tentative="1">
      <w:start w:val="1"/>
      <w:numFmt w:val="bullet"/>
      <w:lvlText w:val="•"/>
      <w:lvlJc w:val="left"/>
      <w:pPr>
        <w:tabs>
          <w:tab w:val="num" w:pos="5040"/>
        </w:tabs>
        <w:ind w:left="5040" w:hanging="360"/>
      </w:pPr>
      <w:rPr>
        <w:rFonts w:ascii="Times New Roman" w:hAnsi="Times New Roman" w:hint="default"/>
      </w:rPr>
    </w:lvl>
    <w:lvl w:ilvl="7" w:tplc="7B5E21F8" w:tentative="1">
      <w:start w:val="1"/>
      <w:numFmt w:val="bullet"/>
      <w:lvlText w:val="•"/>
      <w:lvlJc w:val="left"/>
      <w:pPr>
        <w:tabs>
          <w:tab w:val="num" w:pos="5760"/>
        </w:tabs>
        <w:ind w:left="5760" w:hanging="360"/>
      </w:pPr>
      <w:rPr>
        <w:rFonts w:ascii="Times New Roman" w:hAnsi="Times New Roman" w:hint="default"/>
      </w:rPr>
    </w:lvl>
    <w:lvl w:ilvl="8" w:tplc="774ADDC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8767F84"/>
    <w:multiLevelType w:val="multilevel"/>
    <w:tmpl w:val="89609774"/>
    <w:lvl w:ilvl="0">
      <w:start w:val="2"/>
      <w:numFmt w:val="decimal"/>
      <w:lvlText w:val="%1"/>
      <w:lvlJc w:val="left"/>
      <w:pPr>
        <w:ind w:left="420" w:hanging="420"/>
      </w:pPr>
      <w:rPr>
        <w:rFonts w:hint="default"/>
      </w:rPr>
    </w:lvl>
    <w:lvl w:ilvl="1">
      <w:start w:val="2"/>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920649E"/>
    <w:multiLevelType w:val="multilevel"/>
    <w:tmpl w:val="798200CC"/>
    <w:lvl w:ilvl="0">
      <w:start w:val="2"/>
      <w:numFmt w:val="decimal"/>
      <w:lvlText w:val="%1"/>
      <w:lvlJc w:val="left"/>
      <w:pPr>
        <w:ind w:left="420" w:hanging="420"/>
      </w:pPr>
      <w:rPr>
        <w:rFonts w:hint="default"/>
        <w:b/>
      </w:rPr>
    </w:lvl>
    <w:lvl w:ilvl="1">
      <w:start w:val="2"/>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35D02B12"/>
    <w:multiLevelType w:val="hybridMultilevel"/>
    <w:tmpl w:val="23781EF2"/>
    <w:lvl w:ilvl="0" w:tplc="921A9C6C">
      <w:start w:val="1"/>
      <w:numFmt w:val="bullet"/>
      <w:lvlText w:val="•"/>
      <w:lvlJc w:val="left"/>
      <w:pPr>
        <w:tabs>
          <w:tab w:val="num" w:pos="720"/>
        </w:tabs>
        <w:ind w:left="720" w:hanging="360"/>
      </w:pPr>
      <w:rPr>
        <w:rFonts w:ascii="Times New Roman" w:hAnsi="Times New Roman" w:hint="default"/>
      </w:rPr>
    </w:lvl>
    <w:lvl w:ilvl="1" w:tplc="6464DCB6" w:tentative="1">
      <w:start w:val="1"/>
      <w:numFmt w:val="bullet"/>
      <w:lvlText w:val="•"/>
      <w:lvlJc w:val="left"/>
      <w:pPr>
        <w:tabs>
          <w:tab w:val="num" w:pos="1440"/>
        </w:tabs>
        <w:ind w:left="1440" w:hanging="360"/>
      </w:pPr>
      <w:rPr>
        <w:rFonts w:ascii="Times New Roman" w:hAnsi="Times New Roman" w:hint="default"/>
      </w:rPr>
    </w:lvl>
    <w:lvl w:ilvl="2" w:tplc="AAA046BE" w:tentative="1">
      <w:start w:val="1"/>
      <w:numFmt w:val="bullet"/>
      <w:lvlText w:val="•"/>
      <w:lvlJc w:val="left"/>
      <w:pPr>
        <w:tabs>
          <w:tab w:val="num" w:pos="2160"/>
        </w:tabs>
        <w:ind w:left="2160" w:hanging="360"/>
      </w:pPr>
      <w:rPr>
        <w:rFonts w:ascii="Times New Roman" w:hAnsi="Times New Roman" w:hint="default"/>
      </w:rPr>
    </w:lvl>
    <w:lvl w:ilvl="3" w:tplc="56CA0612" w:tentative="1">
      <w:start w:val="1"/>
      <w:numFmt w:val="bullet"/>
      <w:lvlText w:val="•"/>
      <w:lvlJc w:val="left"/>
      <w:pPr>
        <w:tabs>
          <w:tab w:val="num" w:pos="2880"/>
        </w:tabs>
        <w:ind w:left="2880" w:hanging="360"/>
      </w:pPr>
      <w:rPr>
        <w:rFonts w:ascii="Times New Roman" w:hAnsi="Times New Roman" w:hint="default"/>
      </w:rPr>
    </w:lvl>
    <w:lvl w:ilvl="4" w:tplc="38AA6142" w:tentative="1">
      <w:start w:val="1"/>
      <w:numFmt w:val="bullet"/>
      <w:lvlText w:val="•"/>
      <w:lvlJc w:val="left"/>
      <w:pPr>
        <w:tabs>
          <w:tab w:val="num" w:pos="3600"/>
        </w:tabs>
        <w:ind w:left="3600" w:hanging="360"/>
      </w:pPr>
      <w:rPr>
        <w:rFonts w:ascii="Times New Roman" w:hAnsi="Times New Roman" w:hint="default"/>
      </w:rPr>
    </w:lvl>
    <w:lvl w:ilvl="5" w:tplc="91EECC08" w:tentative="1">
      <w:start w:val="1"/>
      <w:numFmt w:val="bullet"/>
      <w:lvlText w:val="•"/>
      <w:lvlJc w:val="left"/>
      <w:pPr>
        <w:tabs>
          <w:tab w:val="num" w:pos="4320"/>
        </w:tabs>
        <w:ind w:left="4320" w:hanging="360"/>
      </w:pPr>
      <w:rPr>
        <w:rFonts w:ascii="Times New Roman" w:hAnsi="Times New Roman" w:hint="default"/>
      </w:rPr>
    </w:lvl>
    <w:lvl w:ilvl="6" w:tplc="FABE09BC" w:tentative="1">
      <w:start w:val="1"/>
      <w:numFmt w:val="bullet"/>
      <w:lvlText w:val="•"/>
      <w:lvlJc w:val="left"/>
      <w:pPr>
        <w:tabs>
          <w:tab w:val="num" w:pos="5040"/>
        </w:tabs>
        <w:ind w:left="5040" w:hanging="360"/>
      </w:pPr>
      <w:rPr>
        <w:rFonts w:ascii="Times New Roman" w:hAnsi="Times New Roman" w:hint="default"/>
      </w:rPr>
    </w:lvl>
    <w:lvl w:ilvl="7" w:tplc="E406463E" w:tentative="1">
      <w:start w:val="1"/>
      <w:numFmt w:val="bullet"/>
      <w:lvlText w:val="•"/>
      <w:lvlJc w:val="left"/>
      <w:pPr>
        <w:tabs>
          <w:tab w:val="num" w:pos="5760"/>
        </w:tabs>
        <w:ind w:left="5760" w:hanging="360"/>
      </w:pPr>
      <w:rPr>
        <w:rFonts w:ascii="Times New Roman" w:hAnsi="Times New Roman" w:hint="default"/>
      </w:rPr>
    </w:lvl>
    <w:lvl w:ilvl="8" w:tplc="119036C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68F5BE9"/>
    <w:multiLevelType w:val="multilevel"/>
    <w:tmpl w:val="70808082"/>
    <w:lvl w:ilvl="0">
      <w:start w:val="2"/>
      <w:numFmt w:val="decimal"/>
      <w:lvlText w:val="%1"/>
      <w:lvlJc w:val="left"/>
      <w:pPr>
        <w:ind w:left="420" w:hanging="420"/>
      </w:pPr>
      <w:rPr>
        <w:rFonts w:hint="default"/>
      </w:rPr>
    </w:lvl>
    <w:lvl w:ilvl="1">
      <w:start w:val="2"/>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72F5612"/>
    <w:multiLevelType w:val="hybridMultilevel"/>
    <w:tmpl w:val="875C4020"/>
    <w:lvl w:ilvl="0" w:tplc="9EF47686">
      <w:start w:val="1"/>
      <w:numFmt w:val="bullet"/>
      <w:lvlText w:val="•"/>
      <w:lvlJc w:val="left"/>
      <w:pPr>
        <w:tabs>
          <w:tab w:val="num" w:pos="720"/>
        </w:tabs>
        <w:ind w:left="720" w:hanging="360"/>
      </w:pPr>
      <w:rPr>
        <w:rFonts w:ascii="Times New Roman" w:hAnsi="Times New Roman" w:hint="default"/>
      </w:rPr>
    </w:lvl>
    <w:lvl w:ilvl="1" w:tplc="644E9856" w:tentative="1">
      <w:start w:val="1"/>
      <w:numFmt w:val="bullet"/>
      <w:lvlText w:val="•"/>
      <w:lvlJc w:val="left"/>
      <w:pPr>
        <w:tabs>
          <w:tab w:val="num" w:pos="1440"/>
        </w:tabs>
        <w:ind w:left="1440" w:hanging="360"/>
      </w:pPr>
      <w:rPr>
        <w:rFonts w:ascii="Times New Roman" w:hAnsi="Times New Roman" w:hint="default"/>
      </w:rPr>
    </w:lvl>
    <w:lvl w:ilvl="2" w:tplc="9F60B1E0" w:tentative="1">
      <w:start w:val="1"/>
      <w:numFmt w:val="bullet"/>
      <w:lvlText w:val="•"/>
      <w:lvlJc w:val="left"/>
      <w:pPr>
        <w:tabs>
          <w:tab w:val="num" w:pos="2160"/>
        </w:tabs>
        <w:ind w:left="2160" w:hanging="360"/>
      </w:pPr>
      <w:rPr>
        <w:rFonts w:ascii="Times New Roman" w:hAnsi="Times New Roman" w:hint="default"/>
      </w:rPr>
    </w:lvl>
    <w:lvl w:ilvl="3" w:tplc="661E1FA8" w:tentative="1">
      <w:start w:val="1"/>
      <w:numFmt w:val="bullet"/>
      <w:lvlText w:val="•"/>
      <w:lvlJc w:val="left"/>
      <w:pPr>
        <w:tabs>
          <w:tab w:val="num" w:pos="2880"/>
        </w:tabs>
        <w:ind w:left="2880" w:hanging="360"/>
      </w:pPr>
      <w:rPr>
        <w:rFonts w:ascii="Times New Roman" w:hAnsi="Times New Roman" w:hint="default"/>
      </w:rPr>
    </w:lvl>
    <w:lvl w:ilvl="4" w:tplc="B97EB630" w:tentative="1">
      <w:start w:val="1"/>
      <w:numFmt w:val="bullet"/>
      <w:lvlText w:val="•"/>
      <w:lvlJc w:val="left"/>
      <w:pPr>
        <w:tabs>
          <w:tab w:val="num" w:pos="3600"/>
        </w:tabs>
        <w:ind w:left="3600" w:hanging="360"/>
      </w:pPr>
      <w:rPr>
        <w:rFonts w:ascii="Times New Roman" w:hAnsi="Times New Roman" w:hint="default"/>
      </w:rPr>
    </w:lvl>
    <w:lvl w:ilvl="5" w:tplc="ED486E94" w:tentative="1">
      <w:start w:val="1"/>
      <w:numFmt w:val="bullet"/>
      <w:lvlText w:val="•"/>
      <w:lvlJc w:val="left"/>
      <w:pPr>
        <w:tabs>
          <w:tab w:val="num" w:pos="4320"/>
        </w:tabs>
        <w:ind w:left="4320" w:hanging="360"/>
      </w:pPr>
      <w:rPr>
        <w:rFonts w:ascii="Times New Roman" w:hAnsi="Times New Roman" w:hint="default"/>
      </w:rPr>
    </w:lvl>
    <w:lvl w:ilvl="6" w:tplc="AC76B9FA" w:tentative="1">
      <w:start w:val="1"/>
      <w:numFmt w:val="bullet"/>
      <w:lvlText w:val="•"/>
      <w:lvlJc w:val="left"/>
      <w:pPr>
        <w:tabs>
          <w:tab w:val="num" w:pos="5040"/>
        </w:tabs>
        <w:ind w:left="5040" w:hanging="360"/>
      </w:pPr>
      <w:rPr>
        <w:rFonts w:ascii="Times New Roman" w:hAnsi="Times New Roman" w:hint="default"/>
      </w:rPr>
    </w:lvl>
    <w:lvl w:ilvl="7" w:tplc="260C18A0" w:tentative="1">
      <w:start w:val="1"/>
      <w:numFmt w:val="bullet"/>
      <w:lvlText w:val="•"/>
      <w:lvlJc w:val="left"/>
      <w:pPr>
        <w:tabs>
          <w:tab w:val="num" w:pos="5760"/>
        </w:tabs>
        <w:ind w:left="5760" w:hanging="360"/>
      </w:pPr>
      <w:rPr>
        <w:rFonts w:ascii="Times New Roman" w:hAnsi="Times New Roman" w:hint="default"/>
      </w:rPr>
    </w:lvl>
    <w:lvl w:ilvl="8" w:tplc="13365B3C"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0152BA4"/>
    <w:multiLevelType w:val="multilevel"/>
    <w:tmpl w:val="55F64E7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40401A5"/>
    <w:multiLevelType w:val="hybridMultilevel"/>
    <w:tmpl w:val="7014256A"/>
    <w:lvl w:ilvl="0" w:tplc="D2F8FA90">
      <w:start w:val="1"/>
      <w:numFmt w:val="bullet"/>
      <w:lvlText w:val="•"/>
      <w:lvlJc w:val="left"/>
      <w:pPr>
        <w:tabs>
          <w:tab w:val="num" w:pos="720"/>
        </w:tabs>
        <w:ind w:left="720" w:hanging="360"/>
      </w:pPr>
      <w:rPr>
        <w:rFonts w:ascii="Times New Roman" w:hAnsi="Times New Roman" w:hint="default"/>
      </w:rPr>
    </w:lvl>
    <w:lvl w:ilvl="1" w:tplc="32B0FCE8" w:tentative="1">
      <w:start w:val="1"/>
      <w:numFmt w:val="bullet"/>
      <w:lvlText w:val="•"/>
      <w:lvlJc w:val="left"/>
      <w:pPr>
        <w:tabs>
          <w:tab w:val="num" w:pos="1440"/>
        </w:tabs>
        <w:ind w:left="1440" w:hanging="360"/>
      </w:pPr>
      <w:rPr>
        <w:rFonts w:ascii="Times New Roman" w:hAnsi="Times New Roman" w:hint="default"/>
      </w:rPr>
    </w:lvl>
    <w:lvl w:ilvl="2" w:tplc="0AA264A2" w:tentative="1">
      <w:start w:val="1"/>
      <w:numFmt w:val="bullet"/>
      <w:lvlText w:val="•"/>
      <w:lvlJc w:val="left"/>
      <w:pPr>
        <w:tabs>
          <w:tab w:val="num" w:pos="2160"/>
        </w:tabs>
        <w:ind w:left="2160" w:hanging="360"/>
      </w:pPr>
      <w:rPr>
        <w:rFonts w:ascii="Times New Roman" w:hAnsi="Times New Roman" w:hint="default"/>
      </w:rPr>
    </w:lvl>
    <w:lvl w:ilvl="3" w:tplc="F9026F76" w:tentative="1">
      <w:start w:val="1"/>
      <w:numFmt w:val="bullet"/>
      <w:lvlText w:val="•"/>
      <w:lvlJc w:val="left"/>
      <w:pPr>
        <w:tabs>
          <w:tab w:val="num" w:pos="2880"/>
        </w:tabs>
        <w:ind w:left="2880" w:hanging="360"/>
      </w:pPr>
      <w:rPr>
        <w:rFonts w:ascii="Times New Roman" w:hAnsi="Times New Roman" w:hint="default"/>
      </w:rPr>
    </w:lvl>
    <w:lvl w:ilvl="4" w:tplc="A0F67386" w:tentative="1">
      <w:start w:val="1"/>
      <w:numFmt w:val="bullet"/>
      <w:lvlText w:val="•"/>
      <w:lvlJc w:val="left"/>
      <w:pPr>
        <w:tabs>
          <w:tab w:val="num" w:pos="3600"/>
        </w:tabs>
        <w:ind w:left="3600" w:hanging="360"/>
      </w:pPr>
      <w:rPr>
        <w:rFonts w:ascii="Times New Roman" w:hAnsi="Times New Roman" w:hint="default"/>
      </w:rPr>
    </w:lvl>
    <w:lvl w:ilvl="5" w:tplc="4CEA1A80" w:tentative="1">
      <w:start w:val="1"/>
      <w:numFmt w:val="bullet"/>
      <w:lvlText w:val="•"/>
      <w:lvlJc w:val="left"/>
      <w:pPr>
        <w:tabs>
          <w:tab w:val="num" w:pos="4320"/>
        </w:tabs>
        <w:ind w:left="4320" w:hanging="360"/>
      </w:pPr>
      <w:rPr>
        <w:rFonts w:ascii="Times New Roman" w:hAnsi="Times New Roman" w:hint="default"/>
      </w:rPr>
    </w:lvl>
    <w:lvl w:ilvl="6" w:tplc="EE3E61F6" w:tentative="1">
      <w:start w:val="1"/>
      <w:numFmt w:val="bullet"/>
      <w:lvlText w:val="•"/>
      <w:lvlJc w:val="left"/>
      <w:pPr>
        <w:tabs>
          <w:tab w:val="num" w:pos="5040"/>
        </w:tabs>
        <w:ind w:left="5040" w:hanging="360"/>
      </w:pPr>
      <w:rPr>
        <w:rFonts w:ascii="Times New Roman" w:hAnsi="Times New Roman" w:hint="default"/>
      </w:rPr>
    </w:lvl>
    <w:lvl w:ilvl="7" w:tplc="A3D0CB8C" w:tentative="1">
      <w:start w:val="1"/>
      <w:numFmt w:val="bullet"/>
      <w:lvlText w:val="•"/>
      <w:lvlJc w:val="left"/>
      <w:pPr>
        <w:tabs>
          <w:tab w:val="num" w:pos="5760"/>
        </w:tabs>
        <w:ind w:left="5760" w:hanging="360"/>
      </w:pPr>
      <w:rPr>
        <w:rFonts w:ascii="Times New Roman" w:hAnsi="Times New Roman" w:hint="default"/>
      </w:rPr>
    </w:lvl>
    <w:lvl w:ilvl="8" w:tplc="4086B284"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9D66D07"/>
    <w:multiLevelType w:val="hybridMultilevel"/>
    <w:tmpl w:val="D3A4C822"/>
    <w:lvl w:ilvl="0" w:tplc="427E6714">
      <w:start w:val="1"/>
      <w:numFmt w:val="bullet"/>
      <w:lvlText w:val="•"/>
      <w:lvlJc w:val="left"/>
      <w:pPr>
        <w:tabs>
          <w:tab w:val="num" w:pos="720"/>
        </w:tabs>
        <w:ind w:left="720" w:hanging="360"/>
      </w:pPr>
      <w:rPr>
        <w:rFonts w:ascii="Times New Roman" w:hAnsi="Times New Roman" w:hint="default"/>
      </w:rPr>
    </w:lvl>
    <w:lvl w:ilvl="1" w:tplc="FD16E3B2" w:tentative="1">
      <w:start w:val="1"/>
      <w:numFmt w:val="bullet"/>
      <w:lvlText w:val="•"/>
      <w:lvlJc w:val="left"/>
      <w:pPr>
        <w:tabs>
          <w:tab w:val="num" w:pos="1440"/>
        </w:tabs>
        <w:ind w:left="1440" w:hanging="360"/>
      </w:pPr>
      <w:rPr>
        <w:rFonts w:ascii="Times New Roman" w:hAnsi="Times New Roman" w:hint="default"/>
      </w:rPr>
    </w:lvl>
    <w:lvl w:ilvl="2" w:tplc="B2F01DAC" w:tentative="1">
      <w:start w:val="1"/>
      <w:numFmt w:val="bullet"/>
      <w:lvlText w:val="•"/>
      <w:lvlJc w:val="left"/>
      <w:pPr>
        <w:tabs>
          <w:tab w:val="num" w:pos="2160"/>
        </w:tabs>
        <w:ind w:left="2160" w:hanging="360"/>
      </w:pPr>
      <w:rPr>
        <w:rFonts w:ascii="Times New Roman" w:hAnsi="Times New Roman" w:hint="default"/>
      </w:rPr>
    </w:lvl>
    <w:lvl w:ilvl="3" w:tplc="AD6C75F2" w:tentative="1">
      <w:start w:val="1"/>
      <w:numFmt w:val="bullet"/>
      <w:lvlText w:val="•"/>
      <w:lvlJc w:val="left"/>
      <w:pPr>
        <w:tabs>
          <w:tab w:val="num" w:pos="2880"/>
        </w:tabs>
        <w:ind w:left="2880" w:hanging="360"/>
      </w:pPr>
      <w:rPr>
        <w:rFonts w:ascii="Times New Roman" w:hAnsi="Times New Roman" w:hint="default"/>
      </w:rPr>
    </w:lvl>
    <w:lvl w:ilvl="4" w:tplc="2BDC23AA" w:tentative="1">
      <w:start w:val="1"/>
      <w:numFmt w:val="bullet"/>
      <w:lvlText w:val="•"/>
      <w:lvlJc w:val="left"/>
      <w:pPr>
        <w:tabs>
          <w:tab w:val="num" w:pos="3600"/>
        </w:tabs>
        <w:ind w:left="3600" w:hanging="360"/>
      </w:pPr>
      <w:rPr>
        <w:rFonts w:ascii="Times New Roman" w:hAnsi="Times New Roman" w:hint="default"/>
      </w:rPr>
    </w:lvl>
    <w:lvl w:ilvl="5" w:tplc="961E93C8" w:tentative="1">
      <w:start w:val="1"/>
      <w:numFmt w:val="bullet"/>
      <w:lvlText w:val="•"/>
      <w:lvlJc w:val="left"/>
      <w:pPr>
        <w:tabs>
          <w:tab w:val="num" w:pos="4320"/>
        </w:tabs>
        <w:ind w:left="4320" w:hanging="360"/>
      </w:pPr>
      <w:rPr>
        <w:rFonts w:ascii="Times New Roman" w:hAnsi="Times New Roman" w:hint="default"/>
      </w:rPr>
    </w:lvl>
    <w:lvl w:ilvl="6" w:tplc="09FC47B8" w:tentative="1">
      <w:start w:val="1"/>
      <w:numFmt w:val="bullet"/>
      <w:lvlText w:val="•"/>
      <w:lvlJc w:val="left"/>
      <w:pPr>
        <w:tabs>
          <w:tab w:val="num" w:pos="5040"/>
        </w:tabs>
        <w:ind w:left="5040" w:hanging="360"/>
      </w:pPr>
      <w:rPr>
        <w:rFonts w:ascii="Times New Roman" w:hAnsi="Times New Roman" w:hint="default"/>
      </w:rPr>
    </w:lvl>
    <w:lvl w:ilvl="7" w:tplc="EC46CF0E" w:tentative="1">
      <w:start w:val="1"/>
      <w:numFmt w:val="bullet"/>
      <w:lvlText w:val="•"/>
      <w:lvlJc w:val="left"/>
      <w:pPr>
        <w:tabs>
          <w:tab w:val="num" w:pos="5760"/>
        </w:tabs>
        <w:ind w:left="5760" w:hanging="360"/>
      </w:pPr>
      <w:rPr>
        <w:rFonts w:ascii="Times New Roman" w:hAnsi="Times New Roman" w:hint="default"/>
      </w:rPr>
    </w:lvl>
    <w:lvl w:ilvl="8" w:tplc="F42CE95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0383D08"/>
    <w:multiLevelType w:val="hybridMultilevel"/>
    <w:tmpl w:val="37BEE57A"/>
    <w:lvl w:ilvl="0" w:tplc="18ACC684">
      <w:start w:val="1"/>
      <w:numFmt w:val="bullet"/>
      <w:lvlText w:val="•"/>
      <w:lvlJc w:val="left"/>
      <w:pPr>
        <w:tabs>
          <w:tab w:val="num" w:pos="720"/>
        </w:tabs>
        <w:ind w:left="720" w:hanging="360"/>
      </w:pPr>
      <w:rPr>
        <w:rFonts w:ascii="Times New Roman" w:hAnsi="Times New Roman" w:hint="default"/>
      </w:rPr>
    </w:lvl>
    <w:lvl w:ilvl="1" w:tplc="40821BD0" w:tentative="1">
      <w:start w:val="1"/>
      <w:numFmt w:val="bullet"/>
      <w:lvlText w:val="•"/>
      <w:lvlJc w:val="left"/>
      <w:pPr>
        <w:tabs>
          <w:tab w:val="num" w:pos="1440"/>
        </w:tabs>
        <w:ind w:left="1440" w:hanging="360"/>
      </w:pPr>
      <w:rPr>
        <w:rFonts w:ascii="Times New Roman" w:hAnsi="Times New Roman" w:hint="default"/>
      </w:rPr>
    </w:lvl>
    <w:lvl w:ilvl="2" w:tplc="459608EA" w:tentative="1">
      <w:start w:val="1"/>
      <w:numFmt w:val="bullet"/>
      <w:lvlText w:val="•"/>
      <w:lvlJc w:val="left"/>
      <w:pPr>
        <w:tabs>
          <w:tab w:val="num" w:pos="2160"/>
        </w:tabs>
        <w:ind w:left="2160" w:hanging="360"/>
      </w:pPr>
      <w:rPr>
        <w:rFonts w:ascii="Times New Roman" w:hAnsi="Times New Roman" w:hint="default"/>
      </w:rPr>
    </w:lvl>
    <w:lvl w:ilvl="3" w:tplc="3BFE1256" w:tentative="1">
      <w:start w:val="1"/>
      <w:numFmt w:val="bullet"/>
      <w:lvlText w:val="•"/>
      <w:lvlJc w:val="left"/>
      <w:pPr>
        <w:tabs>
          <w:tab w:val="num" w:pos="2880"/>
        </w:tabs>
        <w:ind w:left="2880" w:hanging="360"/>
      </w:pPr>
      <w:rPr>
        <w:rFonts w:ascii="Times New Roman" w:hAnsi="Times New Roman" w:hint="default"/>
      </w:rPr>
    </w:lvl>
    <w:lvl w:ilvl="4" w:tplc="C8307C24" w:tentative="1">
      <w:start w:val="1"/>
      <w:numFmt w:val="bullet"/>
      <w:lvlText w:val="•"/>
      <w:lvlJc w:val="left"/>
      <w:pPr>
        <w:tabs>
          <w:tab w:val="num" w:pos="3600"/>
        </w:tabs>
        <w:ind w:left="3600" w:hanging="360"/>
      </w:pPr>
      <w:rPr>
        <w:rFonts w:ascii="Times New Roman" w:hAnsi="Times New Roman" w:hint="default"/>
      </w:rPr>
    </w:lvl>
    <w:lvl w:ilvl="5" w:tplc="07244458" w:tentative="1">
      <w:start w:val="1"/>
      <w:numFmt w:val="bullet"/>
      <w:lvlText w:val="•"/>
      <w:lvlJc w:val="left"/>
      <w:pPr>
        <w:tabs>
          <w:tab w:val="num" w:pos="4320"/>
        </w:tabs>
        <w:ind w:left="4320" w:hanging="360"/>
      </w:pPr>
      <w:rPr>
        <w:rFonts w:ascii="Times New Roman" w:hAnsi="Times New Roman" w:hint="default"/>
      </w:rPr>
    </w:lvl>
    <w:lvl w:ilvl="6" w:tplc="72F6E0D4" w:tentative="1">
      <w:start w:val="1"/>
      <w:numFmt w:val="bullet"/>
      <w:lvlText w:val="•"/>
      <w:lvlJc w:val="left"/>
      <w:pPr>
        <w:tabs>
          <w:tab w:val="num" w:pos="5040"/>
        </w:tabs>
        <w:ind w:left="5040" w:hanging="360"/>
      </w:pPr>
      <w:rPr>
        <w:rFonts w:ascii="Times New Roman" w:hAnsi="Times New Roman" w:hint="default"/>
      </w:rPr>
    </w:lvl>
    <w:lvl w:ilvl="7" w:tplc="C4D25780" w:tentative="1">
      <w:start w:val="1"/>
      <w:numFmt w:val="bullet"/>
      <w:lvlText w:val="•"/>
      <w:lvlJc w:val="left"/>
      <w:pPr>
        <w:tabs>
          <w:tab w:val="num" w:pos="5760"/>
        </w:tabs>
        <w:ind w:left="5760" w:hanging="360"/>
      </w:pPr>
      <w:rPr>
        <w:rFonts w:ascii="Times New Roman" w:hAnsi="Times New Roman" w:hint="default"/>
      </w:rPr>
    </w:lvl>
    <w:lvl w:ilvl="8" w:tplc="1D521DF2"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45C0786"/>
    <w:multiLevelType w:val="multilevel"/>
    <w:tmpl w:val="8E70D714"/>
    <w:lvl w:ilvl="0">
      <w:start w:val="2"/>
      <w:numFmt w:val="decimal"/>
      <w:lvlText w:val="%1"/>
      <w:lvlJc w:val="left"/>
      <w:pPr>
        <w:ind w:left="420" w:hanging="420"/>
      </w:pPr>
      <w:rPr>
        <w:rFonts w:hint="default"/>
        <w:b/>
      </w:rPr>
    </w:lvl>
    <w:lvl w:ilvl="1">
      <w:start w:val="4"/>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5B9E012C"/>
    <w:multiLevelType w:val="hybridMultilevel"/>
    <w:tmpl w:val="4628FADA"/>
    <w:lvl w:ilvl="0" w:tplc="3B8CF874">
      <w:start w:val="1"/>
      <w:numFmt w:val="bullet"/>
      <w:lvlText w:val="•"/>
      <w:lvlJc w:val="left"/>
      <w:pPr>
        <w:tabs>
          <w:tab w:val="num" w:pos="720"/>
        </w:tabs>
        <w:ind w:left="720" w:hanging="360"/>
      </w:pPr>
      <w:rPr>
        <w:rFonts w:ascii="Times New Roman" w:hAnsi="Times New Roman" w:hint="default"/>
      </w:rPr>
    </w:lvl>
    <w:lvl w:ilvl="1" w:tplc="32C411FA" w:tentative="1">
      <w:start w:val="1"/>
      <w:numFmt w:val="bullet"/>
      <w:lvlText w:val="•"/>
      <w:lvlJc w:val="left"/>
      <w:pPr>
        <w:tabs>
          <w:tab w:val="num" w:pos="1440"/>
        </w:tabs>
        <w:ind w:left="1440" w:hanging="360"/>
      </w:pPr>
      <w:rPr>
        <w:rFonts w:ascii="Times New Roman" w:hAnsi="Times New Roman" w:hint="default"/>
      </w:rPr>
    </w:lvl>
    <w:lvl w:ilvl="2" w:tplc="20D4EA88" w:tentative="1">
      <w:start w:val="1"/>
      <w:numFmt w:val="bullet"/>
      <w:lvlText w:val="•"/>
      <w:lvlJc w:val="left"/>
      <w:pPr>
        <w:tabs>
          <w:tab w:val="num" w:pos="2160"/>
        </w:tabs>
        <w:ind w:left="2160" w:hanging="360"/>
      </w:pPr>
      <w:rPr>
        <w:rFonts w:ascii="Times New Roman" w:hAnsi="Times New Roman" w:hint="default"/>
      </w:rPr>
    </w:lvl>
    <w:lvl w:ilvl="3" w:tplc="24F672E8" w:tentative="1">
      <w:start w:val="1"/>
      <w:numFmt w:val="bullet"/>
      <w:lvlText w:val="•"/>
      <w:lvlJc w:val="left"/>
      <w:pPr>
        <w:tabs>
          <w:tab w:val="num" w:pos="2880"/>
        </w:tabs>
        <w:ind w:left="2880" w:hanging="360"/>
      </w:pPr>
      <w:rPr>
        <w:rFonts w:ascii="Times New Roman" w:hAnsi="Times New Roman" w:hint="default"/>
      </w:rPr>
    </w:lvl>
    <w:lvl w:ilvl="4" w:tplc="9FCA903C" w:tentative="1">
      <w:start w:val="1"/>
      <w:numFmt w:val="bullet"/>
      <w:lvlText w:val="•"/>
      <w:lvlJc w:val="left"/>
      <w:pPr>
        <w:tabs>
          <w:tab w:val="num" w:pos="3600"/>
        </w:tabs>
        <w:ind w:left="3600" w:hanging="360"/>
      </w:pPr>
      <w:rPr>
        <w:rFonts w:ascii="Times New Roman" w:hAnsi="Times New Roman" w:hint="default"/>
      </w:rPr>
    </w:lvl>
    <w:lvl w:ilvl="5" w:tplc="CB46BACE" w:tentative="1">
      <w:start w:val="1"/>
      <w:numFmt w:val="bullet"/>
      <w:lvlText w:val="•"/>
      <w:lvlJc w:val="left"/>
      <w:pPr>
        <w:tabs>
          <w:tab w:val="num" w:pos="4320"/>
        </w:tabs>
        <w:ind w:left="4320" w:hanging="360"/>
      </w:pPr>
      <w:rPr>
        <w:rFonts w:ascii="Times New Roman" w:hAnsi="Times New Roman" w:hint="default"/>
      </w:rPr>
    </w:lvl>
    <w:lvl w:ilvl="6" w:tplc="26F4E550" w:tentative="1">
      <w:start w:val="1"/>
      <w:numFmt w:val="bullet"/>
      <w:lvlText w:val="•"/>
      <w:lvlJc w:val="left"/>
      <w:pPr>
        <w:tabs>
          <w:tab w:val="num" w:pos="5040"/>
        </w:tabs>
        <w:ind w:left="5040" w:hanging="360"/>
      </w:pPr>
      <w:rPr>
        <w:rFonts w:ascii="Times New Roman" w:hAnsi="Times New Roman" w:hint="default"/>
      </w:rPr>
    </w:lvl>
    <w:lvl w:ilvl="7" w:tplc="EBA4A560" w:tentative="1">
      <w:start w:val="1"/>
      <w:numFmt w:val="bullet"/>
      <w:lvlText w:val="•"/>
      <w:lvlJc w:val="left"/>
      <w:pPr>
        <w:tabs>
          <w:tab w:val="num" w:pos="5760"/>
        </w:tabs>
        <w:ind w:left="5760" w:hanging="360"/>
      </w:pPr>
      <w:rPr>
        <w:rFonts w:ascii="Times New Roman" w:hAnsi="Times New Roman" w:hint="default"/>
      </w:rPr>
    </w:lvl>
    <w:lvl w:ilvl="8" w:tplc="E5E0402C"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4EF7576"/>
    <w:multiLevelType w:val="hybridMultilevel"/>
    <w:tmpl w:val="F4BA4B62"/>
    <w:lvl w:ilvl="0" w:tplc="7CA0A388">
      <w:start w:val="1"/>
      <w:numFmt w:val="bullet"/>
      <w:lvlText w:val="•"/>
      <w:lvlJc w:val="left"/>
      <w:pPr>
        <w:tabs>
          <w:tab w:val="num" w:pos="720"/>
        </w:tabs>
        <w:ind w:left="720" w:hanging="360"/>
      </w:pPr>
      <w:rPr>
        <w:rFonts w:ascii="Times New Roman" w:hAnsi="Times New Roman" w:hint="default"/>
      </w:rPr>
    </w:lvl>
    <w:lvl w:ilvl="1" w:tplc="03427B1E" w:tentative="1">
      <w:start w:val="1"/>
      <w:numFmt w:val="bullet"/>
      <w:lvlText w:val="•"/>
      <w:lvlJc w:val="left"/>
      <w:pPr>
        <w:tabs>
          <w:tab w:val="num" w:pos="1440"/>
        </w:tabs>
        <w:ind w:left="1440" w:hanging="360"/>
      </w:pPr>
      <w:rPr>
        <w:rFonts w:ascii="Times New Roman" w:hAnsi="Times New Roman" w:hint="default"/>
      </w:rPr>
    </w:lvl>
    <w:lvl w:ilvl="2" w:tplc="8C6C6D22" w:tentative="1">
      <w:start w:val="1"/>
      <w:numFmt w:val="bullet"/>
      <w:lvlText w:val="•"/>
      <w:lvlJc w:val="left"/>
      <w:pPr>
        <w:tabs>
          <w:tab w:val="num" w:pos="2160"/>
        </w:tabs>
        <w:ind w:left="2160" w:hanging="360"/>
      </w:pPr>
      <w:rPr>
        <w:rFonts w:ascii="Times New Roman" w:hAnsi="Times New Roman" w:hint="default"/>
      </w:rPr>
    </w:lvl>
    <w:lvl w:ilvl="3" w:tplc="173810F4" w:tentative="1">
      <w:start w:val="1"/>
      <w:numFmt w:val="bullet"/>
      <w:lvlText w:val="•"/>
      <w:lvlJc w:val="left"/>
      <w:pPr>
        <w:tabs>
          <w:tab w:val="num" w:pos="2880"/>
        </w:tabs>
        <w:ind w:left="2880" w:hanging="360"/>
      </w:pPr>
      <w:rPr>
        <w:rFonts w:ascii="Times New Roman" w:hAnsi="Times New Roman" w:hint="default"/>
      </w:rPr>
    </w:lvl>
    <w:lvl w:ilvl="4" w:tplc="C75A3A64" w:tentative="1">
      <w:start w:val="1"/>
      <w:numFmt w:val="bullet"/>
      <w:lvlText w:val="•"/>
      <w:lvlJc w:val="left"/>
      <w:pPr>
        <w:tabs>
          <w:tab w:val="num" w:pos="3600"/>
        </w:tabs>
        <w:ind w:left="3600" w:hanging="360"/>
      </w:pPr>
      <w:rPr>
        <w:rFonts w:ascii="Times New Roman" w:hAnsi="Times New Roman" w:hint="default"/>
      </w:rPr>
    </w:lvl>
    <w:lvl w:ilvl="5" w:tplc="563809C6" w:tentative="1">
      <w:start w:val="1"/>
      <w:numFmt w:val="bullet"/>
      <w:lvlText w:val="•"/>
      <w:lvlJc w:val="left"/>
      <w:pPr>
        <w:tabs>
          <w:tab w:val="num" w:pos="4320"/>
        </w:tabs>
        <w:ind w:left="4320" w:hanging="360"/>
      </w:pPr>
      <w:rPr>
        <w:rFonts w:ascii="Times New Roman" w:hAnsi="Times New Roman" w:hint="default"/>
      </w:rPr>
    </w:lvl>
    <w:lvl w:ilvl="6" w:tplc="3D08ECCA" w:tentative="1">
      <w:start w:val="1"/>
      <w:numFmt w:val="bullet"/>
      <w:lvlText w:val="•"/>
      <w:lvlJc w:val="left"/>
      <w:pPr>
        <w:tabs>
          <w:tab w:val="num" w:pos="5040"/>
        </w:tabs>
        <w:ind w:left="5040" w:hanging="360"/>
      </w:pPr>
      <w:rPr>
        <w:rFonts w:ascii="Times New Roman" w:hAnsi="Times New Roman" w:hint="default"/>
      </w:rPr>
    </w:lvl>
    <w:lvl w:ilvl="7" w:tplc="C10448E0" w:tentative="1">
      <w:start w:val="1"/>
      <w:numFmt w:val="bullet"/>
      <w:lvlText w:val="•"/>
      <w:lvlJc w:val="left"/>
      <w:pPr>
        <w:tabs>
          <w:tab w:val="num" w:pos="5760"/>
        </w:tabs>
        <w:ind w:left="5760" w:hanging="360"/>
      </w:pPr>
      <w:rPr>
        <w:rFonts w:ascii="Times New Roman" w:hAnsi="Times New Roman" w:hint="default"/>
      </w:rPr>
    </w:lvl>
    <w:lvl w:ilvl="8" w:tplc="150817EC"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7CE10B5"/>
    <w:multiLevelType w:val="multilevel"/>
    <w:tmpl w:val="38187CD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B54497D"/>
    <w:multiLevelType w:val="hybridMultilevel"/>
    <w:tmpl w:val="D79C01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FB24499"/>
    <w:multiLevelType w:val="hybridMultilevel"/>
    <w:tmpl w:val="B20CECD8"/>
    <w:lvl w:ilvl="0" w:tplc="A74C86A4">
      <w:start w:val="1"/>
      <w:numFmt w:val="bullet"/>
      <w:lvlText w:val="•"/>
      <w:lvlJc w:val="left"/>
      <w:pPr>
        <w:tabs>
          <w:tab w:val="num" w:pos="720"/>
        </w:tabs>
        <w:ind w:left="720" w:hanging="360"/>
      </w:pPr>
      <w:rPr>
        <w:rFonts w:ascii="Times New Roman" w:hAnsi="Times New Roman" w:hint="default"/>
      </w:rPr>
    </w:lvl>
    <w:lvl w:ilvl="1" w:tplc="CC84A298" w:tentative="1">
      <w:start w:val="1"/>
      <w:numFmt w:val="bullet"/>
      <w:lvlText w:val="•"/>
      <w:lvlJc w:val="left"/>
      <w:pPr>
        <w:tabs>
          <w:tab w:val="num" w:pos="1440"/>
        </w:tabs>
        <w:ind w:left="1440" w:hanging="360"/>
      </w:pPr>
      <w:rPr>
        <w:rFonts w:ascii="Times New Roman" w:hAnsi="Times New Roman" w:hint="default"/>
      </w:rPr>
    </w:lvl>
    <w:lvl w:ilvl="2" w:tplc="3D9853BC" w:tentative="1">
      <w:start w:val="1"/>
      <w:numFmt w:val="bullet"/>
      <w:lvlText w:val="•"/>
      <w:lvlJc w:val="left"/>
      <w:pPr>
        <w:tabs>
          <w:tab w:val="num" w:pos="2160"/>
        </w:tabs>
        <w:ind w:left="2160" w:hanging="360"/>
      </w:pPr>
      <w:rPr>
        <w:rFonts w:ascii="Times New Roman" w:hAnsi="Times New Roman" w:hint="default"/>
      </w:rPr>
    </w:lvl>
    <w:lvl w:ilvl="3" w:tplc="BFFA7D2E" w:tentative="1">
      <w:start w:val="1"/>
      <w:numFmt w:val="bullet"/>
      <w:lvlText w:val="•"/>
      <w:lvlJc w:val="left"/>
      <w:pPr>
        <w:tabs>
          <w:tab w:val="num" w:pos="2880"/>
        </w:tabs>
        <w:ind w:left="2880" w:hanging="360"/>
      </w:pPr>
      <w:rPr>
        <w:rFonts w:ascii="Times New Roman" w:hAnsi="Times New Roman" w:hint="default"/>
      </w:rPr>
    </w:lvl>
    <w:lvl w:ilvl="4" w:tplc="E1EA7374" w:tentative="1">
      <w:start w:val="1"/>
      <w:numFmt w:val="bullet"/>
      <w:lvlText w:val="•"/>
      <w:lvlJc w:val="left"/>
      <w:pPr>
        <w:tabs>
          <w:tab w:val="num" w:pos="3600"/>
        </w:tabs>
        <w:ind w:left="3600" w:hanging="360"/>
      </w:pPr>
      <w:rPr>
        <w:rFonts w:ascii="Times New Roman" w:hAnsi="Times New Roman" w:hint="default"/>
      </w:rPr>
    </w:lvl>
    <w:lvl w:ilvl="5" w:tplc="B51EEC9A" w:tentative="1">
      <w:start w:val="1"/>
      <w:numFmt w:val="bullet"/>
      <w:lvlText w:val="•"/>
      <w:lvlJc w:val="left"/>
      <w:pPr>
        <w:tabs>
          <w:tab w:val="num" w:pos="4320"/>
        </w:tabs>
        <w:ind w:left="4320" w:hanging="360"/>
      </w:pPr>
      <w:rPr>
        <w:rFonts w:ascii="Times New Roman" w:hAnsi="Times New Roman" w:hint="default"/>
      </w:rPr>
    </w:lvl>
    <w:lvl w:ilvl="6" w:tplc="56EC3824" w:tentative="1">
      <w:start w:val="1"/>
      <w:numFmt w:val="bullet"/>
      <w:lvlText w:val="•"/>
      <w:lvlJc w:val="left"/>
      <w:pPr>
        <w:tabs>
          <w:tab w:val="num" w:pos="5040"/>
        </w:tabs>
        <w:ind w:left="5040" w:hanging="360"/>
      </w:pPr>
      <w:rPr>
        <w:rFonts w:ascii="Times New Roman" w:hAnsi="Times New Roman" w:hint="default"/>
      </w:rPr>
    </w:lvl>
    <w:lvl w:ilvl="7" w:tplc="312E25E8" w:tentative="1">
      <w:start w:val="1"/>
      <w:numFmt w:val="bullet"/>
      <w:lvlText w:val="•"/>
      <w:lvlJc w:val="left"/>
      <w:pPr>
        <w:tabs>
          <w:tab w:val="num" w:pos="5760"/>
        </w:tabs>
        <w:ind w:left="5760" w:hanging="360"/>
      </w:pPr>
      <w:rPr>
        <w:rFonts w:ascii="Times New Roman" w:hAnsi="Times New Roman" w:hint="default"/>
      </w:rPr>
    </w:lvl>
    <w:lvl w:ilvl="8" w:tplc="ABFC749C"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32B104B"/>
    <w:multiLevelType w:val="hybridMultilevel"/>
    <w:tmpl w:val="62B0553A"/>
    <w:lvl w:ilvl="0" w:tplc="0B005B36">
      <w:start w:val="1"/>
      <w:numFmt w:val="bullet"/>
      <w:lvlText w:val="•"/>
      <w:lvlJc w:val="left"/>
      <w:pPr>
        <w:tabs>
          <w:tab w:val="num" w:pos="720"/>
        </w:tabs>
        <w:ind w:left="720" w:hanging="360"/>
      </w:pPr>
      <w:rPr>
        <w:rFonts w:ascii="Times New Roman" w:hAnsi="Times New Roman" w:hint="default"/>
      </w:rPr>
    </w:lvl>
    <w:lvl w:ilvl="1" w:tplc="9D48399C" w:tentative="1">
      <w:start w:val="1"/>
      <w:numFmt w:val="bullet"/>
      <w:lvlText w:val="•"/>
      <w:lvlJc w:val="left"/>
      <w:pPr>
        <w:tabs>
          <w:tab w:val="num" w:pos="1440"/>
        </w:tabs>
        <w:ind w:left="1440" w:hanging="360"/>
      </w:pPr>
      <w:rPr>
        <w:rFonts w:ascii="Times New Roman" w:hAnsi="Times New Roman" w:hint="default"/>
      </w:rPr>
    </w:lvl>
    <w:lvl w:ilvl="2" w:tplc="90CC8B4A" w:tentative="1">
      <w:start w:val="1"/>
      <w:numFmt w:val="bullet"/>
      <w:lvlText w:val="•"/>
      <w:lvlJc w:val="left"/>
      <w:pPr>
        <w:tabs>
          <w:tab w:val="num" w:pos="2160"/>
        </w:tabs>
        <w:ind w:left="2160" w:hanging="360"/>
      </w:pPr>
      <w:rPr>
        <w:rFonts w:ascii="Times New Roman" w:hAnsi="Times New Roman" w:hint="default"/>
      </w:rPr>
    </w:lvl>
    <w:lvl w:ilvl="3" w:tplc="FA6ED33A" w:tentative="1">
      <w:start w:val="1"/>
      <w:numFmt w:val="bullet"/>
      <w:lvlText w:val="•"/>
      <w:lvlJc w:val="left"/>
      <w:pPr>
        <w:tabs>
          <w:tab w:val="num" w:pos="2880"/>
        </w:tabs>
        <w:ind w:left="2880" w:hanging="360"/>
      </w:pPr>
      <w:rPr>
        <w:rFonts w:ascii="Times New Roman" w:hAnsi="Times New Roman" w:hint="default"/>
      </w:rPr>
    </w:lvl>
    <w:lvl w:ilvl="4" w:tplc="F11E8EDE" w:tentative="1">
      <w:start w:val="1"/>
      <w:numFmt w:val="bullet"/>
      <w:lvlText w:val="•"/>
      <w:lvlJc w:val="left"/>
      <w:pPr>
        <w:tabs>
          <w:tab w:val="num" w:pos="3600"/>
        </w:tabs>
        <w:ind w:left="3600" w:hanging="360"/>
      </w:pPr>
      <w:rPr>
        <w:rFonts w:ascii="Times New Roman" w:hAnsi="Times New Roman" w:hint="default"/>
      </w:rPr>
    </w:lvl>
    <w:lvl w:ilvl="5" w:tplc="693233DA" w:tentative="1">
      <w:start w:val="1"/>
      <w:numFmt w:val="bullet"/>
      <w:lvlText w:val="•"/>
      <w:lvlJc w:val="left"/>
      <w:pPr>
        <w:tabs>
          <w:tab w:val="num" w:pos="4320"/>
        </w:tabs>
        <w:ind w:left="4320" w:hanging="360"/>
      </w:pPr>
      <w:rPr>
        <w:rFonts w:ascii="Times New Roman" w:hAnsi="Times New Roman" w:hint="default"/>
      </w:rPr>
    </w:lvl>
    <w:lvl w:ilvl="6" w:tplc="BB4E1EB0" w:tentative="1">
      <w:start w:val="1"/>
      <w:numFmt w:val="bullet"/>
      <w:lvlText w:val="•"/>
      <w:lvlJc w:val="left"/>
      <w:pPr>
        <w:tabs>
          <w:tab w:val="num" w:pos="5040"/>
        </w:tabs>
        <w:ind w:left="5040" w:hanging="360"/>
      </w:pPr>
      <w:rPr>
        <w:rFonts w:ascii="Times New Roman" w:hAnsi="Times New Roman" w:hint="default"/>
      </w:rPr>
    </w:lvl>
    <w:lvl w:ilvl="7" w:tplc="A38801B4" w:tentative="1">
      <w:start w:val="1"/>
      <w:numFmt w:val="bullet"/>
      <w:lvlText w:val="•"/>
      <w:lvlJc w:val="left"/>
      <w:pPr>
        <w:tabs>
          <w:tab w:val="num" w:pos="5760"/>
        </w:tabs>
        <w:ind w:left="5760" w:hanging="360"/>
      </w:pPr>
      <w:rPr>
        <w:rFonts w:ascii="Times New Roman" w:hAnsi="Times New Roman" w:hint="default"/>
      </w:rPr>
    </w:lvl>
    <w:lvl w:ilvl="8" w:tplc="B70E0A18"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B217640"/>
    <w:multiLevelType w:val="hybridMultilevel"/>
    <w:tmpl w:val="878A637A"/>
    <w:lvl w:ilvl="0" w:tplc="B18E24E4">
      <w:start w:val="1"/>
      <w:numFmt w:val="bullet"/>
      <w:lvlText w:val="•"/>
      <w:lvlJc w:val="left"/>
      <w:pPr>
        <w:tabs>
          <w:tab w:val="num" w:pos="720"/>
        </w:tabs>
        <w:ind w:left="720" w:hanging="360"/>
      </w:pPr>
      <w:rPr>
        <w:rFonts w:ascii="Times New Roman" w:hAnsi="Times New Roman" w:hint="default"/>
      </w:rPr>
    </w:lvl>
    <w:lvl w:ilvl="1" w:tplc="8604AE62" w:tentative="1">
      <w:start w:val="1"/>
      <w:numFmt w:val="bullet"/>
      <w:lvlText w:val="•"/>
      <w:lvlJc w:val="left"/>
      <w:pPr>
        <w:tabs>
          <w:tab w:val="num" w:pos="1440"/>
        </w:tabs>
        <w:ind w:left="1440" w:hanging="360"/>
      </w:pPr>
      <w:rPr>
        <w:rFonts w:ascii="Times New Roman" w:hAnsi="Times New Roman" w:hint="default"/>
      </w:rPr>
    </w:lvl>
    <w:lvl w:ilvl="2" w:tplc="72FA4B00" w:tentative="1">
      <w:start w:val="1"/>
      <w:numFmt w:val="bullet"/>
      <w:lvlText w:val="•"/>
      <w:lvlJc w:val="left"/>
      <w:pPr>
        <w:tabs>
          <w:tab w:val="num" w:pos="2160"/>
        </w:tabs>
        <w:ind w:left="2160" w:hanging="360"/>
      </w:pPr>
      <w:rPr>
        <w:rFonts w:ascii="Times New Roman" w:hAnsi="Times New Roman" w:hint="default"/>
      </w:rPr>
    </w:lvl>
    <w:lvl w:ilvl="3" w:tplc="995ABFAA" w:tentative="1">
      <w:start w:val="1"/>
      <w:numFmt w:val="bullet"/>
      <w:lvlText w:val="•"/>
      <w:lvlJc w:val="left"/>
      <w:pPr>
        <w:tabs>
          <w:tab w:val="num" w:pos="2880"/>
        </w:tabs>
        <w:ind w:left="2880" w:hanging="360"/>
      </w:pPr>
      <w:rPr>
        <w:rFonts w:ascii="Times New Roman" w:hAnsi="Times New Roman" w:hint="default"/>
      </w:rPr>
    </w:lvl>
    <w:lvl w:ilvl="4" w:tplc="6CDA4E92" w:tentative="1">
      <w:start w:val="1"/>
      <w:numFmt w:val="bullet"/>
      <w:lvlText w:val="•"/>
      <w:lvlJc w:val="left"/>
      <w:pPr>
        <w:tabs>
          <w:tab w:val="num" w:pos="3600"/>
        </w:tabs>
        <w:ind w:left="3600" w:hanging="360"/>
      </w:pPr>
      <w:rPr>
        <w:rFonts w:ascii="Times New Roman" w:hAnsi="Times New Roman" w:hint="default"/>
      </w:rPr>
    </w:lvl>
    <w:lvl w:ilvl="5" w:tplc="8B024226" w:tentative="1">
      <w:start w:val="1"/>
      <w:numFmt w:val="bullet"/>
      <w:lvlText w:val="•"/>
      <w:lvlJc w:val="left"/>
      <w:pPr>
        <w:tabs>
          <w:tab w:val="num" w:pos="4320"/>
        </w:tabs>
        <w:ind w:left="4320" w:hanging="360"/>
      </w:pPr>
      <w:rPr>
        <w:rFonts w:ascii="Times New Roman" w:hAnsi="Times New Roman" w:hint="default"/>
      </w:rPr>
    </w:lvl>
    <w:lvl w:ilvl="6" w:tplc="3348E074" w:tentative="1">
      <w:start w:val="1"/>
      <w:numFmt w:val="bullet"/>
      <w:lvlText w:val="•"/>
      <w:lvlJc w:val="left"/>
      <w:pPr>
        <w:tabs>
          <w:tab w:val="num" w:pos="5040"/>
        </w:tabs>
        <w:ind w:left="5040" w:hanging="360"/>
      </w:pPr>
      <w:rPr>
        <w:rFonts w:ascii="Times New Roman" w:hAnsi="Times New Roman" w:hint="default"/>
      </w:rPr>
    </w:lvl>
    <w:lvl w:ilvl="7" w:tplc="7F9290D4" w:tentative="1">
      <w:start w:val="1"/>
      <w:numFmt w:val="bullet"/>
      <w:lvlText w:val="•"/>
      <w:lvlJc w:val="left"/>
      <w:pPr>
        <w:tabs>
          <w:tab w:val="num" w:pos="5760"/>
        </w:tabs>
        <w:ind w:left="5760" w:hanging="360"/>
      </w:pPr>
      <w:rPr>
        <w:rFonts w:ascii="Times New Roman" w:hAnsi="Times New Roman" w:hint="default"/>
      </w:rPr>
    </w:lvl>
    <w:lvl w:ilvl="8" w:tplc="8C148502"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C103623"/>
    <w:multiLevelType w:val="multilevel"/>
    <w:tmpl w:val="287A26B4"/>
    <w:lvl w:ilvl="0">
      <w:start w:val="2"/>
      <w:numFmt w:val="decimal"/>
      <w:lvlText w:val="%1"/>
      <w:lvlJc w:val="left"/>
      <w:pPr>
        <w:ind w:left="420" w:hanging="420"/>
      </w:pPr>
      <w:rPr>
        <w:rFonts w:hint="default"/>
        <w:b/>
      </w:rPr>
    </w:lvl>
    <w:lvl w:ilvl="1">
      <w:start w:val="3"/>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17"/>
  </w:num>
  <w:num w:numId="2">
    <w:abstractNumId w:val="24"/>
  </w:num>
  <w:num w:numId="3">
    <w:abstractNumId w:val="25"/>
  </w:num>
  <w:num w:numId="4">
    <w:abstractNumId w:val="15"/>
  </w:num>
  <w:num w:numId="5">
    <w:abstractNumId w:val="14"/>
  </w:num>
  <w:num w:numId="6">
    <w:abstractNumId w:val="8"/>
  </w:num>
  <w:num w:numId="7">
    <w:abstractNumId w:val="29"/>
  </w:num>
  <w:num w:numId="8">
    <w:abstractNumId w:val="18"/>
  </w:num>
  <w:num w:numId="9">
    <w:abstractNumId w:val="3"/>
  </w:num>
  <w:num w:numId="10">
    <w:abstractNumId w:val="2"/>
  </w:num>
  <w:num w:numId="11">
    <w:abstractNumId w:val="13"/>
  </w:num>
  <w:num w:numId="12">
    <w:abstractNumId w:val="21"/>
  </w:num>
  <w:num w:numId="13">
    <w:abstractNumId w:val="7"/>
  </w:num>
  <w:num w:numId="14">
    <w:abstractNumId w:val="5"/>
  </w:num>
  <w:num w:numId="15">
    <w:abstractNumId w:val="12"/>
  </w:num>
  <w:num w:numId="16">
    <w:abstractNumId w:val="20"/>
  </w:num>
  <w:num w:numId="17">
    <w:abstractNumId w:val="19"/>
  </w:num>
  <w:num w:numId="18">
    <w:abstractNumId w:val="11"/>
  </w:num>
  <w:num w:numId="19">
    <w:abstractNumId w:val="27"/>
  </w:num>
  <w:num w:numId="20">
    <w:abstractNumId w:val="0"/>
  </w:num>
  <w:num w:numId="21">
    <w:abstractNumId w:val="28"/>
  </w:num>
  <w:num w:numId="22">
    <w:abstractNumId w:val="26"/>
  </w:num>
  <w:num w:numId="23">
    <w:abstractNumId w:val="1"/>
  </w:num>
  <w:num w:numId="24">
    <w:abstractNumId w:val="10"/>
  </w:num>
  <w:num w:numId="25">
    <w:abstractNumId w:val="16"/>
  </w:num>
  <w:num w:numId="26">
    <w:abstractNumId w:val="6"/>
  </w:num>
  <w:num w:numId="27">
    <w:abstractNumId w:val="23"/>
  </w:num>
  <w:num w:numId="28">
    <w:abstractNumId w:val="4"/>
  </w:num>
  <w:num w:numId="29">
    <w:abstractNumId w:val="22"/>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01"/>
    <w:rsid w:val="0001523D"/>
    <w:rsid w:val="0007749D"/>
    <w:rsid w:val="000C2ECC"/>
    <w:rsid w:val="000E5075"/>
    <w:rsid w:val="0018342D"/>
    <w:rsid w:val="00194DD3"/>
    <w:rsid w:val="001C0A6E"/>
    <w:rsid w:val="001C7AE9"/>
    <w:rsid w:val="001E276D"/>
    <w:rsid w:val="00226D71"/>
    <w:rsid w:val="00236F20"/>
    <w:rsid w:val="00282B68"/>
    <w:rsid w:val="002D584E"/>
    <w:rsid w:val="00303611"/>
    <w:rsid w:val="003077F5"/>
    <w:rsid w:val="003852F1"/>
    <w:rsid w:val="003F13DC"/>
    <w:rsid w:val="0046113D"/>
    <w:rsid w:val="00484169"/>
    <w:rsid w:val="004C1666"/>
    <w:rsid w:val="00597E30"/>
    <w:rsid w:val="005D177C"/>
    <w:rsid w:val="006542D5"/>
    <w:rsid w:val="0069288D"/>
    <w:rsid w:val="00692A3E"/>
    <w:rsid w:val="006F3A39"/>
    <w:rsid w:val="007048ED"/>
    <w:rsid w:val="00721F01"/>
    <w:rsid w:val="00757C1C"/>
    <w:rsid w:val="0079008F"/>
    <w:rsid w:val="00797B42"/>
    <w:rsid w:val="007E00B9"/>
    <w:rsid w:val="008A482F"/>
    <w:rsid w:val="00A07380"/>
    <w:rsid w:val="00AB12CD"/>
    <w:rsid w:val="00AB3A9B"/>
    <w:rsid w:val="00AE5BB2"/>
    <w:rsid w:val="00B22437"/>
    <w:rsid w:val="00B955BD"/>
    <w:rsid w:val="00B96C6B"/>
    <w:rsid w:val="00BF760A"/>
    <w:rsid w:val="00C667C7"/>
    <w:rsid w:val="00C6701A"/>
    <w:rsid w:val="00CA0503"/>
    <w:rsid w:val="00DA15C3"/>
    <w:rsid w:val="00DA651B"/>
    <w:rsid w:val="00DE4AD4"/>
    <w:rsid w:val="00E606E6"/>
    <w:rsid w:val="00E64986"/>
    <w:rsid w:val="00E74FE2"/>
    <w:rsid w:val="00E869F0"/>
    <w:rsid w:val="00EA0167"/>
    <w:rsid w:val="00F20041"/>
    <w:rsid w:val="00F326EF"/>
    <w:rsid w:val="00F73A12"/>
    <w:rsid w:val="00F81C30"/>
    <w:rsid w:val="00FA3D21"/>
    <w:rsid w:val="00FE0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3C39B"/>
  <w15:chartTrackingRefBased/>
  <w15:docId w15:val="{C6B6C8BC-9A3C-44F5-9208-EB097F1C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69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21F01"/>
    <w:rPr>
      <w:color w:val="0000FF"/>
      <w:u w:val="single"/>
    </w:rPr>
  </w:style>
  <w:style w:type="paragraph" w:styleId="Header">
    <w:name w:val="header"/>
    <w:basedOn w:val="Normal"/>
    <w:link w:val="HeaderChar"/>
    <w:uiPriority w:val="99"/>
    <w:unhideWhenUsed/>
    <w:rsid w:val="00721F01"/>
    <w:pPr>
      <w:tabs>
        <w:tab w:val="center" w:pos="4680"/>
        <w:tab w:val="right" w:pos="9360"/>
      </w:tabs>
    </w:pPr>
    <w:rPr>
      <w:rFonts w:ascii="Arial" w:hAnsi="Arial" w:cs="Arial"/>
      <w:bCs/>
      <w:iCs/>
    </w:rPr>
  </w:style>
  <w:style w:type="character" w:customStyle="1" w:styleId="HeaderChar">
    <w:name w:val="Header Char"/>
    <w:basedOn w:val="DefaultParagraphFont"/>
    <w:link w:val="Header"/>
    <w:uiPriority w:val="99"/>
    <w:rsid w:val="00721F01"/>
    <w:rPr>
      <w:rFonts w:ascii="Arial" w:eastAsia="Times New Roman" w:hAnsi="Arial" w:cs="Arial"/>
      <w:bCs/>
      <w:iCs/>
      <w:sz w:val="24"/>
      <w:szCs w:val="24"/>
    </w:rPr>
  </w:style>
  <w:style w:type="paragraph" w:styleId="Footer">
    <w:name w:val="footer"/>
    <w:basedOn w:val="Normal"/>
    <w:link w:val="FooterChar"/>
    <w:uiPriority w:val="99"/>
    <w:unhideWhenUsed/>
    <w:rsid w:val="00721F01"/>
    <w:pPr>
      <w:tabs>
        <w:tab w:val="center" w:pos="4680"/>
        <w:tab w:val="right" w:pos="9360"/>
      </w:tabs>
    </w:pPr>
    <w:rPr>
      <w:rFonts w:ascii="Arial" w:hAnsi="Arial" w:cs="Arial"/>
      <w:bCs/>
      <w:iCs/>
    </w:rPr>
  </w:style>
  <w:style w:type="character" w:customStyle="1" w:styleId="FooterChar">
    <w:name w:val="Footer Char"/>
    <w:basedOn w:val="DefaultParagraphFont"/>
    <w:link w:val="Footer"/>
    <w:uiPriority w:val="99"/>
    <w:rsid w:val="00721F01"/>
    <w:rPr>
      <w:rFonts w:ascii="Arial" w:eastAsia="Times New Roman" w:hAnsi="Arial" w:cs="Arial"/>
      <w:bCs/>
      <w:iCs/>
      <w:sz w:val="24"/>
      <w:szCs w:val="24"/>
    </w:rPr>
  </w:style>
  <w:style w:type="paragraph" w:styleId="ListParagraph">
    <w:name w:val="List Paragraph"/>
    <w:basedOn w:val="Normal"/>
    <w:uiPriority w:val="34"/>
    <w:qFormat/>
    <w:rsid w:val="00236F20"/>
    <w:pPr>
      <w:ind w:left="720"/>
      <w:contextualSpacing/>
    </w:pPr>
    <w:rPr>
      <w:rFonts w:ascii="Arial" w:hAnsi="Arial" w:cs="Arial"/>
      <w:bCs/>
      <w:iCs/>
    </w:rPr>
  </w:style>
  <w:style w:type="character" w:styleId="PlaceholderText">
    <w:name w:val="Placeholder Text"/>
    <w:basedOn w:val="DefaultParagraphFont"/>
    <w:uiPriority w:val="99"/>
    <w:semiHidden/>
    <w:rsid w:val="00FA3D21"/>
    <w:rPr>
      <w:color w:val="808080"/>
    </w:rPr>
  </w:style>
  <w:style w:type="paragraph" w:styleId="NormalWeb">
    <w:name w:val="Normal (Web)"/>
    <w:basedOn w:val="Normal"/>
    <w:uiPriority w:val="99"/>
    <w:semiHidden/>
    <w:unhideWhenUsed/>
    <w:rsid w:val="00757C1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58177">
      <w:bodyDiv w:val="1"/>
      <w:marLeft w:val="0"/>
      <w:marRight w:val="0"/>
      <w:marTop w:val="0"/>
      <w:marBottom w:val="0"/>
      <w:divBdr>
        <w:top w:val="none" w:sz="0" w:space="0" w:color="auto"/>
        <w:left w:val="none" w:sz="0" w:space="0" w:color="auto"/>
        <w:bottom w:val="none" w:sz="0" w:space="0" w:color="auto"/>
        <w:right w:val="none" w:sz="0" w:space="0" w:color="auto"/>
      </w:divBdr>
      <w:divsChild>
        <w:div w:id="2046101338">
          <w:marLeft w:val="605"/>
          <w:marRight w:val="0"/>
          <w:marTop w:val="34"/>
          <w:marBottom w:val="0"/>
          <w:divBdr>
            <w:top w:val="none" w:sz="0" w:space="0" w:color="auto"/>
            <w:left w:val="none" w:sz="0" w:space="0" w:color="auto"/>
            <w:bottom w:val="none" w:sz="0" w:space="0" w:color="auto"/>
            <w:right w:val="none" w:sz="0" w:space="0" w:color="auto"/>
          </w:divBdr>
        </w:div>
      </w:divsChild>
    </w:div>
    <w:div w:id="58527428">
      <w:bodyDiv w:val="1"/>
      <w:marLeft w:val="0"/>
      <w:marRight w:val="0"/>
      <w:marTop w:val="0"/>
      <w:marBottom w:val="0"/>
      <w:divBdr>
        <w:top w:val="none" w:sz="0" w:space="0" w:color="auto"/>
        <w:left w:val="none" w:sz="0" w:space="0" w:color="auto"/>
        <w:bottom w:val="none" w:sz="0" w:space="0" w:color="auto"/>
        <w:right w:val="none" w:sz="0" w:space="0" w:color="auto"/>
      </w:divBdr>
      <w:divsChild>
        <w:div w:id="768500496">
          <w:marLeft w:val="605"/>
          <w:marRight w:val="0"/>
          <w:marTop w:val="36"/>
          <w:marBottom w:val="0"/>
          <w:divBdr>
            <w:top w:val="none" w:sz="0" w:space="0" w:color="auto"/>
            <w:left w:val="none" w:sz="0" w:space="0" w:color="auto"/>
            <w:bottom w:val="none" w:sz="0" w:space="0" w:color="auto"/>
            <w:right w:val="none" w:sz="0" w:space="0" w:color="auto"/>
          </w:divBdr>
        </w:div>
      </w:divsChild>
    </w:div>
    <w:div w:id="122502511">
      <w:bodyDiv w:val="1"/>
      <w:marLeft w:val="0"/>
      <w:marRight w:val="0"/>
      <w:marTop w:val="0"/>
      <w:marBottom w:val="0"/>
      <w:divBdr>
        <w:top w:val="none" w:sz="0" w:space="0" w:color="auto"/>
        <w:left w:val="none" w:sz="0" w:space="0" w:color="auto"/>
        <w:bottom w:val="none" w:sz="0" w:space="0" w:color="auto"/>
        <w:right w:val="none" w:sz="0" w:space="0" w:color="auto"/>
      </w:divBdr>
    </w:div>
    <w:div w:id="129597139">
      <w:bodyDiv w:val="1"/>
      <w:marLeft w:val="0"/>
      <w:marRight w:val="0"/>
      <w:marTop w:val="0"/>
      <w:marBottom w:val="0"/>
      <w:divBdr>
        <w:top w:val="none" w:sz="0" w:space="0" w:color="auto"/>
        <w:left w:val="none" w:sz="0" w:space="0" w:color="auto"/>
        <w:bottom w:val="none" w:sz="0" w:space="0" w:color="auto"/>
        <w:right w:val="none" w:sz="0" w:space="0" w:color="auto"/>
      </w:divBdr>
      <w:divsChild>
        <w:div w:id="96950068">
          <w:marLeft w:val="605"/>
          <w:marRight w:val="0"/>
          <w:marTop w:val="34"/>
          <w:marBottom w:val="0"/>
          <w:divBdr>
            <w:top w:val="none" w:sz="0" w:space="0" w:color="auto"/>
            <w:left w:val="none" w:sz="0" w:space="0" w:color="auto"/>
            <w:bottom w:val="none" w:sz="0" w:space="0" w:color="auto"/>
            <w:right w:val="none" w:sz="0" w:space="0" w:color="auto"/>
          </w:divBdr>
        </w:div>
        <w:div w:id="902251785">
          <w:marLeft w:val="605"/>
          <w:marRight w:val="0"/>
          <w:marTop w:val="34"/>
          <w:marBottom w:val="0"/>
          <w:divBdr>
            <w:top w:val="none" w:sz="0" w:space="0" w:color="auto"/>
            <w:left w:val="none" w:sz="0" w:space="0" w:color="auto"/>
            <w:bottom w:val="none" w:sz="0" w:space="0" w:color="auto"/>
            <w:right w:val="none" w:sz="0" w:space="0" w:color="auto"/>
          </w:divBdr>
        </w:div>
      </w:divsChild>
    </w:div>
    <w:div w:id="174078790">
      <w:bodyDiv w:val="1"/>
      <w:marLeft w:val="0"/>
      <w:marRight w:val="0"/>
      <w:marTop w:val="0"/>
      <w:marBottom w:val="0"/>
      <w:divBdr>
        <w:top w:val="none" w:sz="0" w:space="0" w:color="auto"/>
        <w:left w:val="none" w:sz="0" w:space="0" w:color="auto"/>
        <w:bottom w:val="none" w:sz="0" w:space="0" w:color="auto"/>
        <w:right w:val="none" w:sz="0" w:space="0" w:color="auto"/>
      </w:divBdr>
      <w:divsChild>
        <w:div w:id="2077510632">
          <w:marLeft w:val="605"/>
          <w:marRight w:val="0"/>
          <w:marTop w:val="34"/>
          <w:marBottom w:val="0"/>
          <w:divBdr>
            <w:top w:val="none" w:sz="0" w:space="0" w:color="auto"/>
            <w:left w:val="none" w:sz="0" w:space="0" w:color="auto"/>
            <w:bottom w:val="none" w:sz="0" w:space="0" w:color="auto"/>
            <w:right w:val="none" w:sz="0" w:space="0" w:color="auto"/>
          </w:divBdr>
        </w:div>
        <w:div w:id="2037533635">
          <w:marLeft w:val="605"/>
          <w:marRight w:val="0"/>
          <w:marTop w:val="34"/>
          <w:marBottom w:val="0"/>
          <w:divBdr>
            <w:top w:val="none" w:sz="0" w:space="0" w:color="auto"/>
            <w:left w:val="none" w:sz="0" w:space="0" w:color="auto"/>
            <w:bottom w:val="none" w:sz="0" w:space="0" w:color="auto"/>
            <w:right w:val="none" w:sz="0" w:space="0" w:color="auto"/>
          </w:divBdr>
        </w:div>
      </w:divsChild>
    </w:div>
    <w:div w:id="194856252">
      <w:bodyDiv w:val="1"/>
      <w:marLeft w:val="0"/>
      <w:marRight w:val="0"/>
      <w:marTop w:val="0"/>
      <w:marBottom w:val="0"/>
      <w:divBdr>
        <w:top w:val="none" w:sz="0" w:space="0" w:color="auto"/>
        <w:left w:val="none" w:sz="0" w:space="0" w:color="auto"/>
        <w:bottom w:val="none" w:sz="0" w:space="0" w:color="auto"/>
        <w:right w:val="none" w:sz="0" w:space="0" w:color="auto"/>
      </w:divBdr>
    </w:div>
    <w:div w:id="226457231">
      <w:bodyDiv w:val="1"/>
      <w:marLeft w:val="0"/>
      <w:marRight w:val="0"/>
      <w:marTop w:val="0"/>
      <w:marBottom w:val="0"/>
      <w:divBdr>
        <w:top w:val="none" w:sz="0" w:space="0" w:color="auto"/>
        <w:left w:val="none" w:sz="0" w:space="0" w:color="auto"/>
        <w:bottom w:val="none" w:sz="0" w:space="0" w:color="auto"/>
        <w:right w:val="none" w:sz="0" w:space="0" w:color="auto"/>
      </w:divBdr>
      <w:divsChild>
        <w:div w:id="1548377625">
          <w:marLeft w:val="605"/>
          <w:marRight w:val="0"/>
          <w:marTop w:val="36"/>
          <w:marBottom w:val="0"/>
          <w:divBdr>
            <w:top w:val="none" w:sz="0" w:space="0" w:color="auto"/>
            <w:left w:val="none" w:sz="0" w:space="0" w:color="auto"/>
            <w:bottom w:val="none" w:sz="0" w:space="0" w:color="auto"/>
            <w:right w:val="none" w:sz="0" w:space="0" w:color="auto"/>
          </w:divBdr>
        </w:div>
      </w:divsChild>
    </w:div>
    <w:div w:id="229997796">
      <w:bodyDiv w:val="1"/>
      <w:marLeft w:val="0"/>
      <w:marRight w:val="0"/>
      <w:marTop w:val="0"/>
      <w:marBottom w:val="0"/>
      <w:divBdr>
        <w:top w:val="none" w:sz="0" w:space="0" w:color="auto"/>
        <w:left w:val="none" w:sz="0" w:space="0" w:color="auto"/>
        <w:bottom w:val="none" w:sz="0" w:space="0" w:color="auto"/>
        <w:right w:val="none" w:sz="0" w:space="0" w:color="auto"/>
      </w:divBdr>
    </w:div>
    <w:div w:id="260070211">
      <w:bodyDiv w:val="1"/>
      <w:marLeft w:val="0"/>
      <w:marRight w:val="0"/>
      <w:marTop w:val="0"/>
      <w:marBottom w:val="0"/>
      <w:divBdr>
        <w:top w:val="none" w:sz="0" w:space="0" w:color="auto"/>
        <w:left w:val="none" w:sz="0" w:space="0" w:color="auto"/>
        <w:bottom w:val="none" w:sz="0" w:space="0" w:color="auto"/>
        <w:right w:val="none" w:sz="0" w:space="0" w:color="auto"/>
      </w:divBdr>
    </w:div>
    <w:div w:id="311106991">
      <w:bodyDiv w:val="1"/>
      <w:marLeft w:val="0"/>
      <w:marRight w:val="0"/>
      <w:marTop w:val="0"/>
      <w:marBottom w:val="0"/>
      <w:divBdr>
        <w:top w:val="none" w:sz="0" w:space="0" w:color="auto"/>
        <w:left w:val="none" w:sz="0" w:space="0" w:color="auto"/>
        <w:bottom w:val="none" w:sz="0" w:space="0" w:color="auto"/>
        <w:right w:val="none" w:sz="0" w:space="0" w:color="auto"/>
      </w:divBdr>
      <w:divsChild>
        <w:div w:id="16153072">
          <w:marLeft w:val="605"/>
          <w:marRight w:val="0"/>
          <w:marTop w:val="34"/>
          <w:marBottom w:val="0"/>
          <w:divBdr>
            <w:top w:val="none" w:sz="0" w:space="0" w:color="auto"/>
            <w:left w:val="none" w:sz="0" w:space="0" w:color="auto"/>
            <w:bottom w:val="none" w:sz="0" w:space="0" w:color="auto"/>
            <w:right w:val="none" w:sz="0" w:space="0" w:color="auto"/>
          </w:divBdr>
        </w:div>
      </w:divsChild>
    </w:div>
    <w:div w:id="337855788">
      <w:bodyDiv w:val="1"/>
      <w:marLeft w:val="0"/>
      <w:marRight w:val="0"/>
      <w:marTop w:val="0"/>
      <w:marBottom w:val="0"/>
      <w:divBdr>
        <w:top w:val="none" w:sz="0" w:space="0" w:color="auto"/>
        <w:left w:val="none" w:sz="0" w:space="0" w:color="auto"/>
        <w:bottom w:val="none" w:sz="0" w:space="0" w:color="auto"/>
        <w:right w:val="none" w:sz="0" w:space="0" w:color="auto"/>
      </w:divBdr>
    </w:div>
    <w:div w:id="345788112">
      <w:bodyDiv w:val="1"/>
      <w:marLeft w:val="0"/>
      <w:marRight w:val="0"/>
      <w:marTop w:val="0"/>
      <w:marBottom w:val="0"/>
      <w:divBdr>
        <w:top w:val="none" w:sz="0" w:space="0" w:color="auto"/>
        <w:left w:val="none" w:sz="0" w:space="0" w:color="auto"/>
        <w:bottom w:val="none" w:sz="0" w:space="0" w:color="auto"/>
        <w:right w:val="none" w:sz="0" w:space="0" w:color="auto"/>
      </w:divBdr>
    </w:div>
    <w:div w:id="348416387">
      <w:bodyDiv w:val="1"/>
      <w:marLeft w:val="0"/>
      <w:marRight w:val="0"/>
      <w:marTop w:val="0"/>
      <w:marBottom w:val="0"/>
      <w:divBdr>
        <w:top w:val="none" w:sz="0" w:space="0" w:color="auto"/>
        <w:left w:val="none" w:sz="0" w:space="0" w:color="auto"/>
        <w:bottom w:val="none" w:sz="0" w:space="0" w:color="auto"/>
        <w:right w:val="none" w:sz="0" w:space="0" w:color="auto"/>
      </w:divBdr>
    </w:div>
    <w:div w:id="350494424">
      <w:bodyDiv w:val="1"/>
      <w:marLeft w:val="0"/>
      <w:marRight w:val="0"/>
      <w:marTop w:val="0"/>
      <w:marBottom w:val="0"/>
      <w:divBdr>
        <w:top w:val="none" w:sz="0" w:space="0" w:color="auto"/>
        <w:left w:val="none" w:sz="0" w:space="0" w:color="auto"/>
        <w:bottom w:val="none" w:sz="0" w:space="0" w:color="auto"/>
        <w:right w:val="none" w:sz="0" w:space="0" w:color="auto"/>
      </w:divBdr>
    </w:div>
    <w:div w:id="388575332">
      <w:bodyDiv w:val="1"/>
      <w:marLeft w:val="0"/>
      <w:marRight w:val="0"/>
      <w:marTop w:val="0"/>
      <w:marBottom w:val="0"/>
      <w:divBdr>
        <w:top w:val="none" w:sz="0" w:space="0" w:color="auto"/>
        <w:left w:val="none" w:sz="0" w:space="0" w:color="auto"/>
        <w:bottom w:val="none" w:sz="0" w:space="0" w:color="auto"/>
        <w:right w:val="none" w:sz="0" w:space="0" w:color="auto"/>
      </w:divBdr>
    </w:div>
    <w:div w:id="389378434">
      <w:bodyDiv w:val="1"/>
      <w:marLeft w:val="0"/>
      <w:marRight w:val="0"/>
      <w:marTop w:val="0"/>
      <w:marBottom w:val="0"/>
      <w:divBdr>
        <w:top w:val="none" w:sz="0" w:space="0" w:color="auto"/>
        <w:left w:val="none" w:sz="0" w:space="0" w:color="auto"/>
        <w:bottom w:val="none" w:sz="0" w:space="0" w:color="auto"/>
        <w:right w:val="none" w:sz="0" w:space="0" w:color="auto"/>
      </w:divBdr>
      <w:divsChild>
        <w:div w:id="208223484">
          <w:marLeft w:val="605"/>
          <w:marRight w:val="0"/>
          <w:marTop w:val="38"/>
          <w:marBottom w:val="0"/>
          <w:divBdr>
            <w:top w:val="none" w:sz="0" w:space="0" w:color="auto"/>
            <w:left w:val="none" w:sz="0" w:space="0" w:color="auto"/>
            <w:bottom w:val="none" w:sz="0" w:space="0" w:color="auto"/>
            <w:right w:val="none" w:sz="0" w:space="0" w:color="auto"/>
          </w:divBdr>
        </w:div>
      </w:divsChild>
    </w:div>
    <w:div w:id="412700598">
      <w:bodyDiv w:val="1"/>
      <w:marLeft w:val="0"/>
      <w:marRight w:val="0"/>
      <w:marTop w:val="0"/>
      <w:marBottom w:val="0"/>
      <w:divBdr>
        <w:top w:val="none" w:sz="0" w:space="0" w:color="auto"/>
        <w:left w:val="none" w:sz="0" w:space="0" w:color="auto"/>
        <w:bottom w:val="none" w:sz="0" w:space="0" w:color="auto"/>
        <w:right w:val="none" w:sz="0" w:space="0" w:color="auto"/>
      </w:divBdr>
      <w:divsChild>
        <w:div w:id="385954041">
          <w:marLeft w:val="605"/>
          <w:marRight w:val="0"/>
          <w:marTop w:val="36"/>
          <w:marBottom w:val="0"/>
          <w:divBdr>
            <w:top w:val="none" w:sz="0" w:space="0" w:color="auto"/>
            <w:left w:val="none" w:sz="0" w:space="0" w:color="auto"/>
            <w:bottom w:val="none" w:sz="0" w:space="0" w:color="auto"/>
            <w:right w:val="none" w:sz="0" w:space="0" w:color="auto"/>
          </w:divBdr>
        </w:div>
        <w:div w:id="1672442968">
          <w:marLeft w:val="605"/>
          <w:marRight w:val="0"/>
          <w:marTop w:val="36"/>
          <w:marBottom w:val="0"/>
          <w:divBdr>
            <w:top w:val="none" w:sz="0" w:space="0" w:color="auto"/>
            <w:left w:val="none" w:sz="0" w:space="0" w:color="auto"/>
            <w:bottom w:val="none" w:sz="0" w:space="0" w:color="auto"/>
            <w:right w:val="none" w:sz="0" w:space="0" w:color="auto"/>
          </w:divBdr>
        </w:div>
        <w:div w:id="71002981">
          <w:marLeft w:val="605"/>
          <w:marRight w:val="0"/>
          <w:marTop w:val="36"/>
          <w:marBottom w:val="0"/>
          <w:divBdr>
            <w:top w:val="none" w:sz="0" w:space="0" w:color="auto"/>
            <w:left w:val="none" w:sz="0" w:space="0" w:color="auto"/>
            <w:bottom w:val="none" w:sz="0" w:space="0" w:color="auto"/>
            <w:right w:val="none" w:sz="0" w:space="0" w:color="auto"/>
          </w:divBdr>
        </w:div>
      </w:divsChild>
    </w:div>
    <w:div w:id="417674022">
      <w:bodyDiv w:val="1"/>
      <w:marLeft w:val="0"/>
      <w:marRight w:val="0"/>
      <w:marTop w:val="0"/>
      <w:marBottom w:val="0"/>
      <w:divBdr>
        <w:top w:val="none" w:sz="0" w:space="0" w:color="auto"/>
        <w:left w:val="none" w:sz="0" w:space="0" w:color="auto"/>
        <w:bottom w:val="none" w:sz="0" w:space="0" w:color="auto"/>
        <w:right w:val="none" w:sz="0" w:space="0" w:color="auto"/>
      </w:divBdr>
      <w:divsChild>
        <w:div w:id="1628005462">
          <w:marLeft w:val="605"/>
          <w:marRight w:val="0"/>
          <w:marTop w:val="36"/>
          <w:marBottom w:val="0"/>
          <w:divBdr>
            <w:top w:val="none" w:sz="0" w:space="0" w:color="auto"/>
            <w:left w:val="none" w:sz="0" w:space="0" w:color="auto"/>
            <w:bottom w:val="none" w:sz="0" w:space="0" w:color="auto"/>
            <w:right w:val="none" w:sz="0" w:space="0" w:color="auto"/>
          </w:divBdr>
        </w:div>
        <w:div w:id="54395723">
          <w:marLeft w:val="605"/>
          <w:marRight w:val="0"/>
          <w:marTop w:val="36"/>
          <w:marBottom w:val="0"/>
          <w:divBdr>
            <w:top w:val="none" w:sz="0" w:space="0" w:color="auto"/>
            <w:left w:val="none" w:sz="0" w:space="0" w:color="auto"/>
            <w:bottom w:val="none" w:sz="0" w:space="0" w:color="auto"/>
            <w:right w:val="none" w:sz="0" w:space="0" w:color="auto"/>
          </w:divBdr>
        </w:div>
        <w:div w:id="29691245">
          <w:marLeft w:val="605"/>
          <w:marRight w:val="0"/>
          <w:marTop w:val="36"/>
          <w:marBottom w:val="0"/>
          <w:divBdr>
            <w:top w:val="none" w:sz="0" w:space="0" w:color="auto"/>
            <w:left w:val="none" w:sz="0" w:space="0" w:color="auto"/>
            <w:bottom w:val="none" w:sz="0" w:space="0" w:color="auto"/>
            <w:right w:val="none" w:sz="0" w:space="0" w:color="auto"/>
          </w:divBdr>
        </w:div>
      </w:divsChild>
    </w:div>
    <w:div w:id="447941452">
      <w:bodyDiv w:val="1"/>
      <w:marLeft w:val="0"/>
      <w:marRight w:val="0"/>
      <w:marTop w:val="0"/>
      <w:marBottom w:val="0"/>
      <w:divBdr>
        <w:top w:val="none" w:sz="0" w:space="0" w:color="auto"/>
        <w:left w:val="none" w:sz="0" w:space="0" w:color="auto"/>
        <w:bottom w:val="none" w:sz="0" w:space="0" w:color="auto"/>
        <w:right w:val="none" w:sz="0" w:space="0" w:color="auto"/>
      </w:divBdr>
    </w:div>
    <w:div w:id="478883897">
      <w:bodyDiv w:val="1"/>
      <w:marLeft w:val="0"/>
      <w:marRight w:val="0"/>
      <w:marTop w:val="0"/>
      <w:marBottom w:val="0"/>
      <w:divBdr>
        <w:top w:val="none" w:sz="0" w:space="0" w:color="auto"/>
        <w:left w:val="none" w:sz="0" w:space="0" w:color="auto"/>
        <w:bottom w:val="none" w:sz="0" w:space="0" w:color="auto"/>
        <w:right w:val="none" w:sz="0" w:space="0" w:color="auto"/>
      </w:divBdr>
    </w:div>
    <w:div w:id="490416127">
      <w:bodyDiv w:val="1"/>
      <w:marLeft w:val="0"/>
      <w:marRight w:val="0"/>
      <w:marTop w:val="0"/>
      <w:marBottom w:val="0"/>
      <w:divBdr>
        <w:top w:val="none" w:sz="0" w:space="0" w:color="auto"/>
        <w:left w:val="none" w:sz="0" w:space="0" w:color="auto"/>
        <w:bottom w:val="none" w:sz="0" w:space="0" w:color="auto"/>
        <w:right w:val="none" w:sz="0" w:space="0" w:color="auto"/>
      </w:divBdr>
    </w:div>
    <w:div w:id="498161282">
      <w:bodyDiv w:val="1"/>
      <w:marLeft w:val="0"/>
      <w:marRight w:val="0"/>
      <w:marTop w:val="0"/>
      <w:marBottom w:val="0"/>
      <w:divBdr>
        <w:top w:val="none" w:sz="0" w:space="0" w:color="auto"/>
        <w:left w:val="none" w:sz="0" w:space="0" w:color="auto"/>
        <w:bottom w:val="none" w:sz="0" w:space="0" w:color="auto"/>
        <w:right w:val="none" w:sz="0" w:space="0" w:color="auto"/>
      </w:divBdr>
    </w:div>
    <w:div w:id="514224132">
      <w:bodyDiv w:val="1"/>
      <w:marLeft w:val="0"/>
      <w:marRight w:val="0"/>
      <w:marTop w:val="0"/>
      <w:marBottom w:val="0"/>
      <w:divBdr>
        <w:top w:val="none" w:sz="0" w:space="0" w:color="auto"/>
        <w:left w:val="none" w:sz="0" w:space="0" w:color="auto"/>
        <w:bottom w:val="none" w:sz="0" w:space="0" w:color="auto"/>
        <w:right w:val="none" w:sz="0" w:space="0" w:color="auto"/>
      </w:divBdr>
    </w:div>
    <w:div w:id="562838097">
      <w:bodyDiv w:val="1"/>
      <w:marLeft w:val="0"/>
      <w:marRight w:val="0"/>
      <w:marTop w:val="0"/>
      <w:marBottom w:val="0"/>
      <w:divBdr>
        <w:top w:val="none" w:sz="0" w:space="0" w:color="auto"/>
        <w:left w:val="none" w:sz="0" w:space="0" w:color="auto"/>
        <w:bottom w:val="none" w:sz="0" w:space="0" w:color="auto"/>
        <w:right w:val="none" w:sz="0" w:space="0" w:color="auto"/>
      </w:divBdr>
      <w:divsChild>
        <w:div w:id="1151941981">
          <w:marLeft w:val="605"/>
          <w:marRight w:val="0"/>
          <w:marTop w:val="34"/>
          <w:marBottom w:val="0"/>
          <w:divBdr>
            <w:top w:val="none" w:sz="0" w:space="0" w:color="auto"/>
            <w:left w:val="none" w:sz="0" w:space="0" w:color="auto"/>
            <w:bottom w:val="none" w:sz="0" w:space="0" w:color="auto"/>
            <w:right w:val="none" w:sz="0" w:space="0" w:color="auto"/>
          </w:divBdr>
        </w:div>
        <w:div w:id="1937789540">
          <w:marLeft w:val="605"/>
          <w:marRight w:val="0"/>
          <w:marTop w:val="34"/>
          <w:marBottom w:val="0"/>
          <w:divBdr>
            <w:top w:val="none" w:sz="0" w:space="0" w:color="auto"/>
            <w:left w:val="none" w:sz="0" w:space="0" w:color="auto"/>
            <w:bottom w:val="none" w:sz="0" w:space="0" w:color="auto"/>
            <w:right w:val="none" w:sz="0" w:space="0" w:color="auto"/>
          </w:divBdr>
        </w:div>
        <w:div w:id="1265041796">
          <w:marLeft w:val="605"/>
          <w:marRight w:val="0"/>
          <w:marTop w:val="34"/>
          <w:marBottom w:val="0"/>
          <w:divBdr>
            <w:top w:val="none" w:sz="0" w:space="0" w:color="auto"/>
            <w:left w:val="none" w:sz="0" w:space="0" w:color="auto"/>
            <w:bottom w:val="none" w:sz="0" w:space="0" w:color="auto"/>
            <w:right w:val="none" w:sz="0" w:space="0" w:color="auto"/>
          </w:divBdr>
        </w:div>
      </w:divsChild>
    </w:div>
    <w:div w:id="637731888">
      <w:bodyDiv w:val="1"/>
      <w:marLeft w:val="0"/>
      <w:marRight w:val="0"/>
      <w:marTop w:val="0"/>
      <w:marBottom w:val="0"/>
      <w:divBdr>
        <w:top w:val="none" w:sz="0" w:space="0" w:color="auto"/>
        <w:left w:val="none" w:sz="0" w:space="0" w:color="auto"/>
        <w:bottom w:val="none" w:sz="0" w:space="0" w:color="auto"/>
        <w:right w:val="none" w:sz="0" w:space="0" w:color="auto"/>
      </w:divBdr>
      <w:divsChild>
        <w:div w:id="1160849578">
          <w:marLeft w:val="605"/>
          <w:marRight w:val="0"/>
          <w:marTop w:val="36"/>
          <w:marBottom w:val="0"/>
          <w:divBdr>
            <w:top w:val="none" w:sz="0" w:space="0" w:color="auto"/>
            <w:left w:val="none" w:sz="0" w:space="0" w:color="auto"/>
            <w:bottom w:val="none" w:sz="0" w:space="0" w:color="auto"/>
            <w:right w:val="none" w:sz="0" w:space="0" w:color="auto"/>
          </w:divBdr>
        </w:div>
      </w:divsChild>
    </w:div>
    <w:div w:id="649795874">
      <w:bodyDiv w:val="1"/>
      <w:marLeft w:val="0"/>
      <w:marRight w:val="0"/>
      <w:marTop w:val="0"/>
      <w:marBottom w:val="0"/>
      <w:divBdr>
        <w:top w:val="none" w:sz="0" w:space="0" w:color="auto"/>
        <w:left w:val="none" w:sz="0" w:space="0" w:color="auto"/>
        <w:bottom w:val="none" w:sz="0" w:space="0" w:color="auto"/>
        <w:right w:val="none" w:sz="0" w:space="0" w:color="auto"/>
      </w:divBdr>
    </w:div>
    <w:div w:id="666833706">
      <w:bodyDiv w:val="1"/>
      <w:marLeft w:val="0"/>
      <w:marRight w:val="0"/>
      <w:marTop w:val="0"/>
      <w:marBottom w:val="0"/>
      <w:divBdr>
        <w:top w:val="none" w:sz="0" w:space="0" w:color="auto"/>
        <w:left w:val="none" w:sz="0" w:space="0" w:color="auto"/>
        <w:bottom w:val="none" w:sz="0" w:space="0" w:color="auto"/>
        <w:right w:val="none" w:sz="0" w:space="0" w:color="auto"/>
      </w:divBdr>
      <w:divsChild>
        <w:div w:id="1772578761">
          <w:marLeft w:val="605"/>
          <w:marRight w:val="0"/>
          <w:marTop w:val="34"/>
          <w:marBottom w:val="0"/>
          <w:divBdr>
            <w:top w:val="none" w:sz="0" w:space="0" w:color="auto"/>
            <w:left w:val="none" w:sz="0" w:space="0" w:color="auto"/>
            <w:bottom w:val="none" w:sz="0" w:space="0" w:color="auto"/>
            <w:right w:val="none" w:sz="0" w:space="0" w:color="auto"/>
          </w:divBdr>
        </w:div>
      </w:divsChild>
    </w:div>
    <w:div w:id="799540549">
      <w:bodyDiv w:val="1"/>
      <w:marLeft w:val="0"/>
      <w:marRight w:val="0"/>
      <w:marTop w:val="0"/>
      <w:marBottom w:val="0"/>
      <w:divBdr>
        <w:top w:val="none" w:sz="0" w:space="0" w:color="auto"/>
        <w:left w:val="none" w:sz="0" w:space="0" w:color="auto"/>
        <w:bottom w:val="none" w:sz="0" w:space="0" w:color="auto"/>
        <w:right w:val="none" w:sz="0" w:space="0" w:color="auto"/>
      </w:divBdr>
    </w:div>
    <w:div w:id="1043795321">
      <w:bodyDiv w:val="1"/>
      <w:marLeft w:val="0"/>
      <w:marRight w:val="0"/>
      <w:marTop w:val="0"/>
      <w:marBottom w:val="0"/>
      <w:divBdr>
        <w:top w:val="none" w:sz="0" w:space="0" w:color="auto"/>
        <w:left w:val="none" w:sz="0" w:space="0" w:color="auto"/>
        <w:bottom w:val="none" w:sz="0" w:space="0" w:color="auto"/>
        <w:right w:val="none" w:sz="0" w:space="0" w:color="auto"/>
      </w:divBdr>
    </w:div>
    <w:div w:id="1059062102">
      <w:bodyDiv w:val="1"/>
      <w:marLeft w:val="0"/>
      <w:marRight w:val="0"/>
      <w:marTop w:val="0"/>
      <w:marBottom w:val="0"/>
      <w:divBdr>
        <w:top w:val="none" w:sz="0" w:space="0" w:color="auto"/>
        <w:left w:val="none" w:sz="0" w:space="0" w:color="auto"/>
        <w:bottom w:val="none" w:sz="0" w:space="0" w:color="auto"/>
        <w:right w:val="none" w:sz="0" w:space="0" w:color="auto"/>
      </w:divBdr>
    </w:div>
    <w:div w:id="1123504103">
      <w:bodyDiv w:val="1"/>
      <w:marLeft w:val="0"/>
      <w:marRight w:val="0"/>
      <w:marTop w:val="0"/>
      <w:marBottom w:val="0"/>
      <w:divBdr>
        <w:top w:val="none" w:sz="0" w:space="0" w:color="auto"/>
        <w:left w:val="none" w:sz="0" w:space="0" w:color="auto"/>
        <w:bottom w:val="none" w:sz="0" w:space="0" w:color="auto"/>
        <w:right w:val="none" w:sz="0" w:space="0" w:color="auto"/>
      </w:divBdr>
    </w:div>
    <w:div w:id="1254626474">
      <w:bodyDiv w:val="1"/>
      <w:marLeft w:val="0"/>
      <w:marRight w:val="0"/>
      <w:marTop w:val="0"/>
      <w:marBottom w:val="0"/>
      <w:divBdr>
        <w:top w:val="none" w:sz="0" w:space="0" w:color="auto"/>
        <w:left w:val="none" w:sz="0" w:space="0" w:color="auto"/>
        <w:bottom w:val="none" w:sz="0" w:space="0" w:color="auto"/>
        <w:right w:val="none" w:sz="0" w:space="0" w:color="auto"/>
      </w:divBdr>
      <w:divsChild>
        <w:div w:id="950361470">
          <w:marLeft w:val="605"/>
          <w:marRight w:val="0"/>
          <w:marTop w:val="36"/>
          <w:marBottom w:val="0"/>
          <w:divBdr>
            <w:top w:val="none" w:sz="0" w:space="0" w:color="auto"/>
            <w:left w:val="none" w:sz="0" w:space="0" w:color="auto"/>
            <w:bottom w:val="none" w:sz="0" w:space="0" w:color="auto"/>
            <w:right w:val="none" w:sz="0" w:space="0" w:color="auto"/>
          </w:divBdr>
        </w:div>
      </w:divsChild>
    </w:div>
    <w:div w:id="1264613798">
      <w:bodyDiv w:val="1"/>
      <w:marLeft w:val="0"/>
      <w:marRight w:val="0"/>
      <w:marTop w:val="0"/>
      <w:marBottom w:val="0"/>
      <w:divBdr>
        <w:top w:val="none" w:sz="0" w:space="0" w:color="auto"/>
        <w:left w:val="none" w:sz="0" w:space="0" w:color="auto"/>
        <w:bottom w:val="none" w:sz="0" w:space="0" w:color="auto"/>
        <w:right w:val="none" w:sz="0" w:space="0" w:color="auto"/>
      </w:divBdr>
    </w:div>
    <w:div w:id="1271669498">
      <w:bodyDiv w:val="1"/>
      <w:marLeft w:val="0"/>
      <w:marRight w:val="0"/>
      <w:marTop w:val="0"/>
      <w:marBottom w:val="0"/>
      <w:divBdr>
        <w:top w:val="none" w:sz="0" w:space="0" w:color="auto"/>
        <w:left w:val="none" w:sz="0" w:space="0" w:color="auto"/>
        <w:bottom w:val="none" w:sz="0" w:space="0" w:color="auto"/>
        <w:right w:val="none" w:sz="0" w:space="0" w:color="auto"/>
      </w:divBdr>
      <w:divsChild>
        <w:div w:id="2114205735">
          <w:marLeft w:val="605"/>
          <w:marRight w:val="0"/>
          <w:marTop w:val="34"/>
          <w:marBottom w:val="0"/>
          <w:divBdr>
            <w:top w:val="none" w:sz="0" w:space="0" w:color="auto"/>
            <w:left w:val="none" w:sz="0" w:space="0" w:color="auto"/>
            <w:bottom w:val="none" w:sz="0" w:space="0" w:color="auto"/>
            <w:right w:val="none" w:sz="0" w:space="0" w:color="auto"/>
          </w:divBdr>
        </w:div>
      </w:divsChild>
    </w:div>
    <w:div w:id="1302152456">
      <w:bodyDiv w:val="1"/>
      <w:marLeft w:val="0"/>
      <w:marRight w:val="0"/>
      <w:marTop w:val="0"/>
      <w:marBottom w:val="0"/>
      <w:divBdr>
        <w:top w:val="none" w:sz="0" w:space="0" w:color="auto"/>
        <w:left w:val="none" w:sz="0" w:space="0" w:color="auto"/>
        <w:bottom w:val="none" w:sz="0" w:space="0" w:color="auto"/>
        <w:right w:val="none" w:sz="0" w:space="0" w:color="auto"/>
      </w:divBdr>
      <w:divsChild>
        <w:div w:id="400106334">
          <w:marLeft w:val="605"/>
          <w:marRight w:val="0"/>
          <w:marTop w:val="34"/>
          <w:marBottom w:val="0"/>
          <w:divBdr>
            <w:top w:val="none" w:sz="0" w:space="0" w:color="auto"/>
            <w:left w:val="none" w:sz="0" w:space="0" w:color="auto"/>
            <w:bottom w:val="none" w:sz="0" w:space="0" w:color="auto"/>
            <w:right w:val="none" w:sz="0" w:space="0" w:color="auto"/>
          </w:divBdr>
        </w:div>
      </w:divsChild>
    </w:div>
    <w:div w:id="1303542914">
      <w:bodyDiv w:val="1"/>
      <w:marLeft w:val="0"/>
      <w:marRight w:val="0"/>
      <w:marTop w:val="0"/>
      <w:marBottom w:val="0"/>
      <w:divBdr>
        <w:top w:val="none" w:sz="0" w:space="0" w:color="auto"/>
        <w:left w:val="none" w:sz="0" w:space="0" w:color="auto"/>
        <w:bottom w:val="none" w:sz="0" w:space="0" w:color="auto"/>
        <w:right w:val="none" w:sz="0" w:space="0" w:color="auto"/>
      </w:divBdr>
      <w:divsChild>
        <w:div w:id="1544101195">
          <w:marLeft w:val="605"/>
          <w:marRight w:val="0"/>
          <w:marTop w:val="34"/>
          <w:marBottom w:val="0"/>
          <w:divBdr>
            <w:top w:val="none" w:sz="0" w:space="0" w:color="auto"/>
            <w:left w:val="none" w:sz="0" w:space="0" w:color="auto"/>
            <w:bottom w:val="none" w:sz="0" w:space="0" w:color="auto"/>
            <w:right w:val="none" w:sz="0" w:space="0" w:color="auto"/>
          </w:divBdr>
        </w:div>
      </w:divsChild>
    </w:div>
    <w:div w:id="1466511013">
      <w:bodyDiv w:val="1"/>
      <w:marLeft w:val="0"/>
      <w:marRight w:val="0"/>
      <w:marTop w:val="0"/>
      <w:marBottom w:val="0"/>
      <w:divBdr>
        <w:top w:val="none" w:sz="0" w:space="0" w:color="auto"/>
        <w:left w:val="none" w:sz="0" w:space="0" w:color="auto"/>
        <w:bottom w:val="none" w:sz="0" w:space="0" w:color="auto"/>
        <w:right w:val="none" w:sz="0" w:space="0" w:color="auto"/>
      </w:divBdr>
      <w:divsChild>
        <w:div w:id="39936104">
          <w:marLeft w:val="605"/>
          <w:marRight w:val="0"/>
          <w:marTop w:val="36"/>
          <w:marBottom w:val="0"/>
          <w:divBdr>
            <w:top w:val="none" w:sz="0" w:space="0" w:color="auto"/>
            <w:left w:val="none" w:sz="0" w:space="0" w:color="auto"/>
            <w:bottom w:val="none" w:sz="0" w:space="0" w:color="auto"/>
            <w:right w:val="none" w:sz="0" w:space="0" w:color="auto"/>
          </w:divBdr>
        </w:div>
        <w:div w:id="574432407">
          <w:marLeft w:val="605"/>
          <w:marRight w:val="0"/>
          <w:marTop w:val="36"/>
          <w:marBottom w:val="0"/>
          <w:divBdr>
            <w:top w:val="none" w:sz="0" w:space="0" w:color="auto"/>
            <w:left w:val="none" w:sz="0" w:space="0" w:color="auto"/>
            <w:bottom w:val="none" w:sz="0" w:space="0" w:color="auto"/>
            <w:right w:val="none" w:sz="0" w:space="0" w:color="auto"/>
          </w:divBdr>
        </w:div>
      </w:divsChild>
    </w:div>
    <w:div w:id="1538079022">
      <w:bodyDiv w:val="1"/>
      <w:marLeft w:val="0"/>
      <w:marRight w:val="0"/>
      <w:marTop w:val="0"/>
      <w:marBottom w:val="0"/>
      <w:divBdr>
        <w:top w:val="none" w:sz="0" w:space="0" w:color="auto"/>
        <w:left w:val="none" w:sz="0" w:space="0" w:color="auto"/>
        <w:bottom w:val="none" w:sz="0" w:space="0" w:color="auto"/>
        <w:right w:val="none" w:sz="0" w:space="0" w:color="auto"/>
      </w:divBdr>
      <w:divsChild>
        <w:div w:id="1746605131">
          <w:marLeft w:val="605"/>
          <w:marRight w:val="0"/>
          <w:marTop w:val="36"/>
          <w:marBottom w:val="0"/>
          <w:divBdr>
            <w:top w:val="none" w:sz="0" w:space="0" w:color="auto"/>
            <w:left w:val="none" w:sz="0" w:space="0" w:color="auto"/>
            <w:bottom w:val="none" w:sz="0" w:space="0" w:color="auto"/>
            <w:right w:val="none" w:sz="0" w:space="0" w:color="auto"/>
          </w:divBdr>
        </w:div>
        <w:div w:id="366805378">
          <w:marLeft w:val="605"/>
          <w:marRight w:val="0"/>
          <w:marTop w:val="36"/>
          <w:marBottom w:val="0"/>
          <w:divBdr>
            <w:top w:val="none" w:sz="0" w:space="0" w:color="auto"/>
            <w:left w:val="none" w:sz="0" w:space="0" w:color="auto"/>
            <w:bottom w:val="none" w:sz="0" w:space="0" w:color="auto"/>
            <w:right w:val="none" w:sz="0" w:space="0" w:color="auto"/>
          </w:divBdr>
        </w:div>
      </w:divsChild>
    </w:div>
    <w:div w:id="1584608793">
      <w:bodyDiv w:val="1"/>
      <w:marLeft w:val="0"/>
      <w:marRight w:val="0"/>
      <w:marTop w:val="0"/>
      <w:marBottom w:val="0"/>
      <w:divBdr>
        <w:top w:val="none" w:sz="0" w:space="0" w:color="auto"/>
        <w:left w:val="none" w:sz="0" w:space="0" w:color="auto"/>
        <w:bottom w:val="none" w:sz="0" w:space="0" w:color="auto"/>
        <w:right w:val="none" w:sz="0" w:space="0" w:color="auto"/>
      </w:divBdr>
      <w:divsChild>
        <w:div w:id="1265579211">
          <w:marLeft w:val="605"/>
          <w:marRight w:val="0"/>
          <w:marTop w:val="36"/>
          <w:marBottom w:val="0"/>
          <w:divBdr>
            <w:top w:val="none" w:sz="0" w:space="0" w:color="auto"/>
            <w:left w:val="none" w:sz="0" w:space="0" w:color="auto"/>
            <w:bottom w:val="none" w:sz="0" w:space="0" w:color="auto"/>
            <w:right w:val="none" w:sz="0" w:space="0" w:color="auto"/>
          </w:divBdr>
        </w:div>
      </w:divsChild>
    </w:div>
    <w:div w:id="1591423063">
      <w:bodyDiv w:val="1"/>
      <w:marLeft w:val="0"/>
      <w:marRight w:val="0"/>
      <w:marTop w:val="0"/>
      <w:marBottom w:val="0"/>
      <w:divBdr>
        <w:top w:val="none" w:sz="0" w:space="0" w:color="auto"/>
        <w:left w:val="none" w:sz="0" w:space="0" w:color="auto"/>
        <w:bottom w:val="none" w:sz="0" w:space="0" w:color="auto"/>
        <w:right w:val="none" w:sz="0" w:space="0" w:color="auto"/>
      </w:divBdr>
    </w:div>
    <w:div w:id="1878735275">
      <w:bodyDiv w:val="1"/>
      <w:marLeft w:val="0"/>
      <w:marRight w:val="0"/>
      <w:marTop w:val="0"/>
      <w:marBottom w:val="0"/>
      <w:divBdr>
        <w:top w:val="none" w:sz="0" w:space="0" w:color="auto"/>
        <w:left w:val="none" w:sz="0" w:space="0" w:color="auto"/>
        <w:bottom w:val="none" w:sz="0" w:space="0" w:color="auto"/>
        <w:right w:val="none" w:sz="0" w:space="0" w:color="auto"/>
      </w:divBdr>
    </w:div>
    <w:div w:id="1882671854">
      <w:bodyDiv w:val="1"/>
      <w:marLeft w:val="0"/>
      <w:marRight w:val="0"/>
      <w:marTop w:val="0"/>
      <w:marBottom w:val="0"/>
      <w:divBdr>
        <w:top w:val="none" w:sz="0" w:space="0" w:color="auto"/>
        <w:left w:val="none" w:sz="0" w:space="0" w:color="auto"/>
        <w:bottom w:val="none" w:sz="0" w:space="0" w:color="auto"/>
        <w:right w:val="none" w:sz="0" w:space="0" w:color="auto"/>
      </w:divBdr>
      <w:divsChild>
        <w:div w:id="1025255923">
          <w:marLeft w:val="605"/>
          <w:marRight w:val="0"/>
          <w:marTop w:val="38"/>
          <w:marBottom w:val="0"/>
          <w:divBdr>
            <w:top w:val="none" w:sz="0" w:space="0" w:color="auto"/>
            <w:left w:val="none" w:sz="0" w:space="0" w:color="auto"/>
            <w:bottom w:val="none" w:sz="0" w:space="0" w:color="auto"/>
            <w:right w:val="none" w:sz="0" w:space="0" w:color="auto"/>
          </w:divBdr>
        </w:div>
      </w:divsChild>
    </w:div>
    <w:div w:id="2000234607">
      <w:bodyDiv w:val="1"/>
      <w:marLeft w:val="0"/>
      <w:marRight w:val="0"/>
      <w:marTop w:val="0"/>
      <w:marBottom w:val="0"/>
      <w:divBdr>
        <w:top w:val="none" w:sz="0" w:space="0" w:color="auto"/>
        <w:left w:val="none" w:sz="0" w:space="0" w:color="auto"/>
        <w:bottom w:val="none" w:sz="0" w:space="0" w:color="auto"/>
        <w:right w:val="none" w:sz="0" w:space="0" w:color="auto"/>
      </w:divBdr>
    </w:div>
    <w:div w:id="2003240020">
      <w:bodyDiv w:val="1"/>
      <w:marLeft w:val="0"/>
      <w:marRight w:val="0"/>
      <w:marTop w:val="0"/>
      <w:marBottom w:val="0"/>
      <w:divBdr>
        <w:top w:val="none" w:sz="0" w:space="0" w:color="auto"/>
        <w:left w:val="none" w:sz="0" w:space="0" w:color="auto"/>
        <w:bottom w:val="none" w:sz="0" w:space="0" w:color="auto"/>
        <w:right w:val="none" w:sz="0" w:space="0" w:color="auto"/>
      </w:divBdr>
    </w:div>
    <w:div w:id="2032491075">
      <w:bodyDiv w:val="1"/>
      <w:marLeft w:val="0"/>
      <w:marRight w:val="0"/>
      <w:marTop w:val="0"/>
      <w:marBottom w:val="0"/>
      <w:divBdr>
        <w:top w:val="none" w:sz="0" w:space="0" w:color="auto"/>
        <w:left w:val="none" w:sz="0" w:space="0" w:color="auto"/>
        <w:bottom w:val="none" w:sz="0" w:space="0" w:color="auto"/>
        <w:right w:val="none" w:sz="0" w:space="0" w:color="auto"/>
      </w:divBdr>
    </w:div>
    <w:div w:id="210209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vanco.com" TargetMode="External"/><Relationship Id="rId3" Type="http://schemas.openxmlformats.org/officeDocument/2006/relationships/settings" Target="settings.xml"/><Relationship Id="rId7" Type="http://schemas.openxmlformats.org/officeDocument/2006/relationships/hyperlink" Target="http://www.rovanc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Boyter</dc:creator>
  <cp:keywords/>
  <dc:description/>
  <cp:lastModifiedBy>Jim Kobe</cp:lastModifiedBy>
  <cp:revision>2</cp:revision>
  <cp:lastPrinted>2023-10-06T18:50:00Z</cp:lastPrinted>
  <dcterms:created xsi:type="dcterms:W3CDTF">2026-03-10T15:01:00Z</dcterms:created>
  <dcterms:modified xsi:type="dcterms:W3CDTF">2026-03-10T15:01:00Z</dcterms:modified>
</cp:coreProperties>
</file>